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B7F" w:rsidRPr="00382339" w:rsidRDefault="00B92B7F" w:rsidP="00B92B7F">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r>
        <w:rPr>
          <w:b/>
          <w:sz w:val="16"/>
          <w:szCs w:val="16"/>
          <w14:shadow w14:blurRad="50800" w14:dist="38100" w14:dir="2700000" w14:sx="100000" w14:sy="100000" w14:kx="0" w14:ky="0" w14:algn="tl">
            <w14:srgbClr w14:val="000000">
              <w14:alpha w14:val="60000"/>
            </w14:srgbClr>
          </w14:shadow>
        </w:rPr>
        <w:t>2021-_____</w:t>
      </w:r>
      <w:r>
        <w:rPr>
          <w:b/>
          <w:color w:val="C00000"/>
          <w:sz w:val="16"/>
          <w:szCs w:val="16"/>
          <w14:shadow w14:blurRad="50800" w14:dist="38100" w14:dir="2700000" w14:sx="100000" w14:sy="100000" w14:kx="0" w14:ky="0" w14:algn="tl">
            <w14:srgbClr w14:val="000000">
              <w14:alpha w14:val="60000"/>
            </w14:srgbClr>
          </w14:shadow>
        </w:rPr>
        <w:t xml:space="preserve"> (asignación número de Contrato)</w:t>
      </w:r>
    </w:p>
    <w:p w:rsidR="00B92B7F" w:rsidRPr="00382339" w:rsidRDefault="00B92B7F" w:rsidP="00B92B7F">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r>
        <w:rPr>
          <w:b/>
          <w:sz w:val="16"/>
          <w:szCs w:val="16"/>
          <w14:shadow w14:blurRad="50800" w14:dist="38100" w14:dir="2700000" w14:sx="100000" w14:sy="100000" w14:kx="0" w14:ky="0" w14:algn="tl">
            <w14:srgbClr w14:val="000000">
              <w14:alpha w14:val="60000"/>
            </w14:srgbClr>
          </w14:shadow>
        </w:rPr>
        <w:t>Procedimiento de Excepción, Ref.: PROMESE/CAL-CCC-PEPU-2021-0017.</w:t>
      </w:r>
    </w:p>
    <w:p w:rsidR="00B92B7F" w:rsidRPr="00D70D5F" w:rsidRDefault="00B92B7F" w:rsidP="00B92B7F">
      <w:pPr>
        <w:pStyle w:val="Encabezado"/>
        <w:tabs>
          <w:tab w:val="left" w:pos="4575"/>
        </w:tabs>
        <w:ind w:right="360"/>
        <w:rPr>
          <w:b/>
          <w:color w:val="C00000"/>
          <w:sz w:val="16"/>
          <w:szCs w:val="16"/>
          <w14:shadow w14:blurRad="50800" w14:dist="38100" w14:dir="2700000" w14:sx="100000" w14:sy="100000" w14:kx="0" w14:ky="0" w14:algn="tl">
            <w14:srgbClr w14:val="000000">
              <w14:alpha w14:val="60000"/>
            </w14:srgbClr>
          </w14:shadow>
        </w:rPr>
      </w:pPr>
      <w:r>
        <w:rPr>
          <w:b/>
          <w:sz w:val="16"/>
          <w:szCs w:val="16"/>
          <w14:shadow w14:blurRad="50800" w14:dist="38100" w14:dir="2700000" w14:sx="100000" w14:sy="100000" w14:kx="0" w14:ky="0" w14:algn="tl">
            <w14:srgbClr w14:val="000000">
              <w14:alpha w14:val="60000"/>
            </w14:srgbClr>
          </w14:shadow>
        </w:rPr>
        <w:t xml:space="preserve">PROMESE/CAL </w:t>
      </w:r>
      <w:r w:rsidRPr="00382339">
        <w:rPr>
          <w:b/>
          <w:sz w:val="16"/>
          <w:szCs w:val="16"/>
          <w14:shadow w14:blurRad="50800" w14:dist="38100" w14:dir="2700000" w14:sx="100000" w14:sy="100000" w14:kx="0" w14:ky="0" w14:algn="tl">
            <w14:srgbClr w14:val="000000">
              <w14:alpha w14:val="60000"/>
            </w14:srgbClr>
          </w14:shadow>
        </w:rPr>
        <w:t xml:space="preserve">// </w:t>
      </w:r>
      <w:r w:rsidRPr="00D70D5F">
        <w:rPr>
          <w:b/>
          <w:sz w:val="16"/>
          <w:szCs w:val="16"/>
          <w14:shadow w14:blurRad="50800" w14:dist="38100" w14:dir="2700000" w14:sx="100000" w14:sy="100000" w14:kx="0" w14:ky="0" w14:algn="tl">
            <w14:srgbClr w14:val="000000">
              <w14:alpha w14:val="60000"/>
            </w14:srgbClr>
          </w14:shadow>
        </w:rPr>
        <w:t>________________</w:t>
      </w:r>
      <w:r w:rsidR="00DC4AA5" w:rsidRPr="00D70D5F">
        <w:rPr>
          <w:b/>
          <w:sz w:val="16"/>
          <w:szCs w:val="16"/>
          <w14:shadow w14:blurRad="50800" w14:dist="38100" w14:dir="2700000" w14:sx="100000" w14:sy="100000" w14:kx="0" w14:ky="0" w14:algn="tl">
            <w14:srgbClr w14:val="000000">
              <w14:alpha w14:val="60000"/>
            </w14:srgbClr>
          </w14:shadow>
        </w:rPr>
        <w:t>_</w:t>
      </w:r>
      <w:r w:rsidR="00DC4AA5" w:rsidRPr="00D70D5F">
        <w:rPr>
          <w:b/>
          <w:color w:val="C00000"/>
          <w:sz w:val="16"/>
          <w:szCs w:val="16"/>
          <w14:shadow w14:blurRad="50800" w14:dist="38100" w14:dir="2700000" w14:sx="100000" w14:sy="100000" w14:kx="0" w14:ky="0" w14:algn="tl">
            <w14:srgbClr w14:val="000000">
              <w14:alpha w14:val="60000"/>
            </w14:srgbClr>
          </w14:shadow>
        </w:rPr>
        <w:t xml:space="preserve"> (</w:t>
      </w:r>
      <w:r w:rsidRPr="00D70D5F">
        <w:rPr>
          <w:b/>
          <w:color w:val="C00000"/>
          <w:sz w:val="16"/>
          <w:szCs w:val="16"/>
          <w14:shadow w14:blurRad="50800" w14:dist="38100" w14:dir="2700000" w14:sx="100000" w14:sy="100000" w14:kx="0" w14:ky="0" w14:algn="tl">
            <w14:srgbClr w14:val="000000">
              <w14:alpha w14:val="60000"/>
            </w14:srgbClr>
          </w14:shadow>
        </w:rPr>
        <w:t>Nombre del Proveedor)</w:t>
      </w:r>
    </w:p>
    <w:p w:rsidR="00B92B7F" w:rsidRPr="001B7996" w:rsidRDefault="00B92B7F" w:rsidP="00B92B7F">
      <w:pPr>
        <w:pStyle w:val="Encabezado"/>
        <w:ind w:right="360"/>
        <w:rPr>
          <w:sz w:val="16"/>
          <w:szCs w:val="16"/>
          <w14:shadow w14:blurRad="50800" w14:dist="38100" w14:dir="2700000" w14:sx="100000" w14:sy="100000" w14:kx="0" w14:ky="0" w14:algn="tl">
            <w14:srgbClr w14:val="000000">
              <w14:alpha w14:val="60000"/>
            </w14:srgbClr>
          </w14:shadow>
        </w:rPr>
      </w:pPr>
      <w:r w:rsidRPr="00382339">
        <w:rPr>
          <w:b/>
          <w:sz w:val="16"/>
          <w:szCs w:val="16"/>
          <w14:shadow w14:blurRad="50800" w14:dist="38100" w14:dir="2700000" w14:sx="100000" w14:sy="100000" w14:kx="0" w14:ky="0" w14:algn="tl">
            <w14:srgbClr w14:val="000000">
              <w14:alpha w14:val="60000"/>
            </w14:srgbClr>
          </w14:shadow>
        </w:rPr>
        <w:t>Monto: RD$</w:t>
      </w:r>
      <w:r w:rsidRPr="001B7996">
        <w:rPr>
          <w:b/>
          <w:sz w:val="16"/>
          <w:szCs w:val="16"/>
          <w14:shadow w14:blurRad="50800" w14:dist="38100" w14:dir="2700000" w14:sx="100000" w14:sy="100000" w14:kx="0" w14:ky="0" w14:algn="tl">
            <w14:srgbClr w14:val="000000">
              <w14:alpha w14:val="60000"/>
            </w14:srgbClr>
          </w14:shadow>
        </w:rPr>
        <w:t>___________</w:t>
      </w:r>
      <w:r>
        <w:rPr>
          <w:b/>
          <w:sz w:val="16"/>
          <w:szCs w:val="16"/>
          <w14:shadow w14:blurRad="50800" w14:dist="38100" w14:dir="2700000" w14:sx="100000" w14:sy="100000" w14:kx="0" w14:ky="0" w14:algn="tl">
            <w14:srgbClr w14:val="000000">
              <w14:alpha w14:val="60000"/>
            </w14:srgbClr>
          </w14:shadow>
        </w:rPr>
        <w:t xml:space="preserve"> // Garantía: RD</w:t>
      </w:r>
      <w:r w:rsidRPr="001B7996">
        <w:rPr>
          <w:b/>
          <w:sz w:val="16"/>
          <w:szCs w:val="16"/>
          <w14:shadow w14:blurRad="50800" w14:dist="38100" w14:dir="2700000" w14:sx="100000" w14:sy="100000" w14:kx="0" w14:ky="0" w14:algn="tl">
            <w14:srgbClr w14:val="000000">
              <w14:alpha w14:val="60000"/>
            </w14:srgbClr>
          </w14:shadow>
        </w:rPr>
        <w:t>$_____________</w:t>
      </w:r>
    </w:p>
    <w:p w:rsidR="00B92B7F" w:rsidRDefault="00B92B7F" w:rsidP="00B92B7F">
      <w:pPr>
        <w:jc w:val="center"/>
        <w:rPr>
          <w:rFonts w:ascii="Cambria" w:hAnsi="Cambria"/>
          <w:b/>
          <w:sz w:val="19"/>
          <w:szCs w:val="19"/>
          <w:lang w:eastAsia="es-MX"/>
        </w:rPr>
      </w:pPr>
    </w:p>
    <w:p w:rsidR="00B92B7F" w:rsidRPr="00BF534D" w:rsidRDefault="00B92B7F" w:rsidP="00B92B7F">
      <w:pPr>
        <w:jc w:val="center"/>
        <w:rPr>
          <w:rFonts w:ascii="Cambria" w:hAnsi="Cambria"/>
          <w:b/>
          <w:sz w:val="19"/>
          <w:szCs w:val="19"/>
          <w:lang w:eastAsia="es-MX"/>
        </w:rPr>
      </w:pPr>
      <w:r w:rsidRPr="00BF534D">
        <w:rPr>
          <w:rFonts w:ascii="Cambria" w:hAnsi="Cambria"/>
          <w:b/>
          <w:sz w:val="19"/>
          <w:szCs w:val="19"/>
          <w:lang w:eastAsia="es-MX"/>
        </w:rPr>
        <w:t xml:space="preserve">CONTRATO DE SUMINISTRO </w:t>
      </w:r>
    </w:p>
    <w:p w:rsidR="00B92B7F" w:rsidRPr="00BF534D" w:rsidRDefault="00B92B7F" w:rsidP="00B92B7F">
      <w:pPr>
        <w:pBdr>
          <w:top w:val="threeDEmboss" w:sz="18" w:space="0" w:color="auto"/>
        </w:pBdr>
        <w:jc w:val="center"/>
        <w:rPr>
          <w:rFonts w:ascii="Cambria" w:hAnsi="Cambria"/>
          <w:b/>
          <w:sz w:val="19"/>
          <w:szCs w:val="19"/>
          <w:u w:val="single"/>
          <w:lang w:eastAsia="es-MX"/>
        </w:rPr>
      </w:pPr>
    </w:p>
    <w:p w:rsidR="00B92B7F" w:rsidRPr="00BF534D" w:rsidRDefault="00B92B7F" w:rsidP="00B92B7F">
      <w:pPr>
        <w:spacing w:line="276" w:lineRule="auto"/>
        <w:jc w:val="both"/>
        <w:rPr>
          <w:rFonts w:ascii="Cambria" w:hAnsi="Cambria"/>
          <w:b/>
          <w:sz w:val="19"/>
          <w:szCs w:val="19"/>
        </w:rPr>
      </w:pPr>
      <w:r w:rsidRPr="00BF534D">
        <w:rPr>
          <w:rFonts w:ascii="Cambria" w:hAnsi="Cambria"/>
          <w:b/>
          <w:sz w:val="19"/>
          <w:szCs w:val="19"/>
        </w:rPr>
        <w:t>ENTRE:</w:t>
      </w:r>
    </w:p>
    <w:p w:rsidR="00B92B7F" w:rsidRPr="00BF534D" w:rsidRDefault="00B92B7F" w:rsidP="00B92B7F">
      <w:pPr>
        <w:spacing w:line="276" w:lineRule="auto"/>
        <w:jc w:val="both"/>
        <w:rPr>
          <w:rFonts w:ascii="Cambria" w:hAnsi="Cambria"/>
          <w:b/>
          <w:sz w:val="19"/>
          <w:szCs w:val="19"/>
        </w:rPr>
      </w:pPr>
      <w:r w:rsidRPr="00BF534D">
        <w:rPr>
          <w:rFonts w:ascii="Cambria" w:hAnsi="Cambria"/>
          <w:sz w:val="19"/>
          <w:szCs w:val="19"/>
        </w:rPr>
        <w:t xml:space="preserve">De una parte, </w:t>
      </w:r>
      <w:r w:rsidRPr="00BF534D">
        <w:rPr>
          <w:rFonts w:ascii="Cambria" w:hAnsi="Cambria"/>
          <w:b/>
          <w:sz w:val="19"/>
          <w:szCs w:val="19"/>
        </w:rPr>
        <w:t xml:space="preserve">EL PROGRAMA DE MEDICAMENTOS ESENCIALES/CENTRAL DE APOYO LOGISTICO, (PROMESE/CAL), </w:t>
      </w:r>
      <w:r w:rsidRPr="00BF534D">
        <w:rPr>
          <w:rFonts w:ascii="Cambria" w:hAnsi="Cambria"/>
          <w:sz w:val="19"/>
          <w:szCs w:val="19"/>
        </w:rPr>
        <w:t>institución del Estado Dominicano adscrita al Ministerio de Salud Pública y Asistencia Social</w:t>
      </w:r>
      <w:r w:rsidRPr="00BF534D">
        <w:rPr>
          <w:rFonts w:ascii="Cambria" w:hAnsi="Cambria"/>
          <w:b/>
          <w:sz w:val="19"/>
          <w:szCs w:val="19"/>
        </w:rPr>
        <w:t xml:space="preserve">, </w:t>
      </w:r>
      <w:r w:rsidRPr="00BF534D">
        <w:rPr>
          <w:rFonts w:ascii="Cambria" w:hAnsi="Cambria"/>
          <w:sz w:val="19"/>
          <w:szCs w:val="19"/>
        </w:rPr>
        <w:t xml:space="preserve">establecido mediante el Decreto No. 608-12, de fecha cinco (5) de octubre del dos mil doce (2012), y su modificatoria establecida mediante el Decreto No.168-13, de fecha veintiuno (21) de junio del año dos mil trece (2013), con domicilio y asiento social en Ciudad de la Salud, Ave. Konrad Adenauer, Prolongación Charles de Gaulle, Municipio de Santo Domingo Norte, Provincia de Santo Domingo, debidamente representada por su Director General, </w:t>
      </w:r>
      <w:r>
        <w:rPr>
          <w:rFonts w:ascii="Cambria" w:hAnsi="Cambria"/>
          <w:sz w:val="19"/>
          <w:szCs w:val="19"/>
        </w:rPr>
        <w:t>señor ____________________________________________, dominicano, mayor de edad, p</w:t>
      </w:r>
      <w:r w:rsidRPr="00BF534D">
        <w:rPr>
          <w:rFonts w:ascii="Cambria" w:hAnsi="Cambria"/>
          <w:sz w:val="19"/>
          <w:szCs w:val="19"/>
        </w:rPr>
        <w:t>ortador de la Cédula de Identidad y Electoral No.</w:t>
      </w:r>
      <w:r>
        <w:rPr>
          <w:rFonts w:ascii="Cambria" w:hAnsi="Cambria"/>
          <w:sz w:val="19"/>
          <w:szCs w:val="19"/>
        </w:rPr>
        <w:t>_____________________</w:t>
      </w:r>
      <w:r w:rsidRPr="00BF534D">
        <w:rPr>
          <w:rFonts w:ascii="Cambria" w:hAnsi="Cambria"/>
          <w:sz w:val="19"/>
          <w:szCs w:val="19"/>
        </w:rPr>
        <w:t xml:space="preserve">, domiciliado y residente en esta ciudad de Santo Domingo, Distrito Nacional; quién en lo que sigue del presente contrato se denominará por su Propio nombre o como </w:t>
      </w:r>
      <w:r w:rsidRPr="00BF534D">
        <w:rPr>
          <w:rFonts w:ascii="Cambria" w:hAnsi="Cambria"/>
          <w:b/>
          <w:sz w:val="19"/>
          <w:szCs w:val="19"/>
        </w:rPr>
        <w:t>PROMESE/CAL.</w:t>
      </w:r>
    </w:p>
    <w:p w:rsidR="00B92B7F" w:rsidRPr="00BF534D" w:rsidRDefault="00B92B7F" w:rsidP="00B92B7F">
      <w:pPr>
        <w:jc w:val="both"/>
        <w:rPr>
          <w:rFonts w:ascii="Cambria" w:hAnsi="Cambria"/>
          <w:sz w:val="19"/>
          <w:szCs w:val="19"/>
          <w:lang w:val="es-MX" w:eastAsia="es-MX"/>
        </w:rPr>
      </w:pPr>
    </w:p>
    <w:p w:rsidR="00B92B7F" w:rsidRPr="00BF534D" w:rsidRDefault="00B92B7F" w:rsidP="00B92B7F">
      <w:pPr>
        <w:spacing w:line="276" w:lineRule="auto"/>
        <w:jc w:val="both"/>
        <w:rPr>
          <w:rFonts w:ascii="Cambria" w:hAnsi="Cambria"/>
          <w:sz w:val="19"/>
          <w:szCs w:val="19"/>
          <w:lang w:val="es-MX" w:eastAsia="es-MX"/>
        </w:rPr>
      </w:pPr>
      <w:r w:rsidRPr="00BF534D">
        <w:rPr>
          <w:rFonts w:ascii="Cambria" w:hAnsi="Cambria"/>
          <w:sz w:val="19"/>
          <w:szCs w:val="19"/>
          <w:lang w:val="es-MX" w:eastAsia="es-MX"/>
        </w:rPr>
        <w:t xml:space="preserve">De la otra parte, </w:t>
      </w:r>
      <w:r>
        <w:rPr>
          <w:rFonts w:ascii="Cambria" w:hAnsi="Cambria"/>
          <w:b/>
          <w:sz w:val="19"/>
          <w:szCs w:val="19"/>
          <w:lang w:val="es-MX" w:eastAsia="es-MX"/>
        </w:rPr>
        <w:t>__________________________________,</w:t>
      </w:r>
      <w:r w:rsidRPr="00BF534D">
        <w:rPr>
          <w:rFonts w:ascii="Cambria" w:hAnsi="Cambria"/>
          <w:sz w:val="19"/>
          <w:szCs w:val="19"/>
          <w:lang w:val="es-MX" w:eastAsia="es-MX"/>
        </w:rPr>
        <w:t xml:space="preserve"> compañía organizada y constituida bajo las leyes de la República Dominicana, con Registro Nacional de Contribuyentes número </w:t>
      </w:r>
      <w:r>
        <w:rPr>
          <w:rFonts w:ascii="Cambria" w:hAnsi="Cambria"/>
          <w:sz w:val="19"/>
          <w:szCs w:val="19"/>
          <w:lang w:val="es-MX" w:eastAsia="es-MX"/>
        </w:rPr>
        <w:t>___________________</w:t>
      </w:r>
      <w:r w:rsidRPr="00BF534D">
        <w:rPr>
          <w:rFonts w:ascii="Cambria" w:hAnsi="Cambria"/>
          <w:sz w:val="19"/>
          <w:szCs w:val="19"/>
          <w:lang w:val="es-MX" w:eastAsia="es-MX"/>
        </w:rPr>
        <w:t xml:space="preserve">, con domicilio y asiento social en la calle </w:t>
      </w:r>
      <w:r>
        <w:rPr>
          <w:rFonts w:ascii="Cambria" w:hAnsi="Cambria"/>
          <w:sz w:val="19"/>
          <w:szCs w:val="19"/>
          <w:lang w:val="es-MX" w:eastAsia="es-MX"/>
        </w:rPr>
        <w:t>____________________________________</w:t>
      </w:r>
      <w:r w:rsidRPr="00BF534D">
        <w:rPr>
          <w:rFonts w:ascii="Cambria" w:hAnsi="Cambria"/>
          <w:sz w:val="19"/>
          <w:szCs w:val="19"/>
          <w:lang w:val="es-MX" w:eastAsia="es-MX"/>
        </w:rPr>
        <w:t xml:space="preserve">, de la ciudad de </w:t>
      </w:r>
      <w:r>
        <w:rPr>
          <w:rFonts w:ascii="Cambria" w:hAnsi="Cambria"/>
          <w:sz w:val="19"/>
          <w:szCs w:val="19"/>
          <w:lang w:val="es-MX" w:eastAsia="es-MX"/>
        </w:rPr>
        <w:t>________________________________</w:t>
      </w:r>
      <w:r w:rsidRPr="00BF534D">
        <w:rPr>
          <w:rFonts w:ascii="Cambria" w:hAnsi="Cambria"/>
          <w:sz w:val="19"/>
          <w:szCs w:val="19"/>
          <w:lang w:val="es-MX" w:eastAsia="es-MX"/>
        </w:rPr>
        <w:t xml:space="preserve">, República Dominicana; debidamente representada por </w:t>
      </w:r>
      <w:r>
        <w:rPr>
          <w:rFonts w:ascii="Cambria" w:hAnsi="Cambria"/>
          <w:sz w:val="19"/>
          <w:szCs w:val="19"/>
          <w:lang w:val="es-MX" w:eastAsia="es-MX"/>
        </w:rPr>
        <w:t>el/</w:t>
      </w:r>
      <w:r w:rsidRPr="00BF534D">
        <w:rPr>
          <w:rFonts w:ascii="Cambria" w:hAnsi="Cambria"/>
          <w:sz w:val="19"/>
          <w:szCs w:val="19"/>
          <w:lang w:val="es-MX" w:eastAsia="es-MX"/>
        </w:rPr>
        <w:t>la señor</w:t>
      </w:r>
      <w:r>
        <w:rPr>
          <w:rFonts w:ascii="Cambria" w:hAnsi="Cambria"/>
          <w:sz w:val="19"/>
          <w:szCs w:val="19"/>
          <w:lang w:val="es-MX" w:eastAsia="es-MX"/>
        </w:rPr>
        <w:t xml:space="preserve"> (a) </w:t>
      </w:r>
      <w:r>
        <w:rPr>
          <w:rFonts w:ascii="Cambria" w:hAnsi="Cambria"/>
          <w:b/>
          <w:sz w:val="19"/>
          <w:szCs w:val="19"/>
          <w:lang w:val="es-MX" w:eastAsia="es-MX"/>
        </w:rPr>
        <w:t>_______________________________________</w:t>
      </w:r>
      <w:r w:rsidRPr="00BF534D">
        <w:rPr>
          <w:rFonts w:ascii="Cambria" w:hAnsi="Cambria"/>
          <w:sz w:val="19"/>
          <w:szCs w:val="19"/>
          <w:lang w:val="es-MX" w:eastAsia="es-MX"/>
        </w:rPr>
        <w:t>, dominican</w:t>
      </w:r>
      <w:r>
        <w:rPr>
          <w:rFonts w:ascii="Cambria" w:hAnsi="Cambria"/>
          <w:sz w:val="19"/>
          <w:szCs w:val="19"/>
          <w:lang w:val="es-MX" w:eastAsia="es-MX"/>
        </w:rPr>
        <w:t>o</w:t>
      </w:r>
      <w:r w:rsidRPr="00BF534D">
        <w:rPr>
          <w:rFonts w:ascii="Cambria" w:hAnsi="Cambria"/>
          <w:sz w:val="19"/>
          <w:szCs w:val="19"/>
          <w:lang w:val="es-MX" w:eastAsia="es-MX"/>
        </w:rPr>
        <w:t xml:space="preserve">, mayor de edad, </w:t>
      </w:r>
      <w:r>
        <w:rPr>
          <w:rFonts w:ascii="Cambria" w:hAnsi="Cambria"/>
          <w:sz w:val="19"/>
          <w:szCs w:val="19"/>
          <w:lang w:val="es-MX" w:eastAsia="es-MX"/>
        </w:rPr>
        <w:t>portador</w:t>
      </w:r>
      <w:r w:rsidRPr="00BF534D">
        <w:rPr>
          <w:rFonts w:ascii="Cambria" w:hAnsi="Cambria"/>
          <w:sz w:val="19"/>
          <w:szCs w:val="19"/>
          <w:lang w:val="es-MX" w:eastAsia="es-MX"/>
        </w:rPr>
        <w:t xml:space="preserve"> de la Cédula de Identidad y Electoral Número </w:t>
      </w:r>
      <w:r>
        <w:rPr>
          <w:rFonts w:ascii="Cambria" w:hAnsi="Cambria"/>
          <w:sz w:val="19"/>
          <w:szCs w:val="19"/>
          <w:lang w:val="es-MX" w:eastAsia="es-MX"/>
        </w:rPr>
        <w:t>_________________________</w:t>
      </w:r>
      <w:r w:rsidRPr="00BF534D">
        <w:rPr>
          <w:rFonts w:ascii="Cambria" w:hAnsi="Cambria"/>
          <w:sz w:val="19"/>
          <w:szCs w:val="19"/>
          <w:lang w:val="es-MX" w:eastAsia="es-MX"/>
        </w:rPr>
        <w:t>, domiciliad</w:t>
      </w:r>
      <w:r>
        <w:rPr>
          <w:rFonts w:ascii="Cambria" w:hAnsi="Cambria"/>
          <w:sz w:val="19"/>
          <w:szCs w:val="19"/>
          <w:lang w:val="es-MX" w:eastAsia="es-MX"/>
        </w:rPr>
        <w:t>o</w:t>
      </w:r>
      <w:r w:rsidRPr="00BF534D">
        <w:rPr>
          <w:rFonts w:ascii="Cambria" w:hAnsi="Cambria"/>
          <w:sz w:val="19"/>
          <w:szCs w:val="19"/>
          <w:lang w:val="es-MX" w:eastAsia="es-MX"/>
        </w:rPr>
        <w:t xml:space="preserve"> y residente en </w:t>
      </w:r>
      <w:r>
        <w:rPr>
          <w:rFonts w:ascii="Cambria" w:hAnsi="Cambria"/>
          <w:sz w:val="19"/>
          <w:szCs w:val="19"/>
          <w:lang w:val="es-MX" w:eastAsia="es-MX"/>
        </w:rPr>
        <w:t>_____________________________</w:t>
      </w:r>
      <w:r w:rsidRPr="00BF534D">
        <w:rPr>
          <w:rFonts w:ascii="Cambria" w:hAnsi="Cambria"/>
          <w:sz w:val="19"/>
          <w:szCs w:val="19"/>
          <w:lang w:val="es-MX" w:eastAsia="es-MX"/>
        </w:rPr>
        <w:t xml:space="preserve">, República Dominicana, </w:t>
      </w:r>
      <w:r>
        <w:rPr>
          <w:rFonts w:ascii="Cambria" w:hAnsi="Cambria"/>
          <w:sz w:val="19"/>
          <w:szCs w:val="19"/>
          <w:lang w:val="es-MX" w:eastAsia="es-MX"/>
        </w:rPr>
        <w:t>quien</w:t>
      </w:r>
      <w:r w:rsidRPr="00BF534D">
        <w:rPr>
          <w:rFonts w:ascii="Cambria" w:hAnsi="Cambria"/>
          <w:sz w:val="19"/>
          <w:szCs w:val="19"/>
          <w:lang w:val="es-MX" w:eastAsia="es-MX"/>
        </w:rPr>
        <w:t xml:space="preserve"> en lo adelante de este contrato se denominará </w:t>
      </w:r>
      <w:r w:rsidRPr="00BF534D">
        <w:rPr>
          <w:rFonts w:ascii="Cambria" w:hAnsi="Cambria"/>
          <w:b/>
          <w:sz w:val="19"/>
          <w:szCs w:val="19"/>
          <w:lang w:val="es-MX" w:eastAsia="es-MX"/>
        </w:rPr>
        <w:t>EL PROVEEDOR</w:t>
      </w:r>
      <w:r w:rsidRPr="00BF534D">
        <w:rPr>
          <w:rFonts w:ascii="Cambria" w:hAnsi="Cambria"/>
          <w:sz w:val="19"/>
          <w:szCs w:val="19"/>
          <w:lang w:val="es-MX" w:eastAsia="es-MX"/>
        </w:rPr>
        <w:t xml:space="preserve"> o por su nombre completo.</w:t>
      </w:r>
    </w:p>
    <w:p w:rsidR="00B92B7F" w:rsidRDefault="00B92B7F" w:rsidP="00B92B7F">
      <w:pPr>
        <w:jc w:val="both"/>
        <w:rPr>
          <w:rFonts w:ascii="Cambria" w:hAnsi="Cambria"/>
          <w:sz w:val="19"/>
          <w:szCs w:val="19"/>
          <w:lang w:eastAsia="es-MX"/>
        </w:rPr>
      </w:pPr>
    </w:p>
    <w:p w:rsidR="00B92B7F" w:rsidRPr="00BF534D" w:rsidRDefault="00B92B7F" w:rsidP="00B92B7F">
      <w:pPr>
        <w:jc w:val="both"/>
        <w:rPr>
          <w:rFonts w:ascii="Cambria" w:hAnsi="Cambria"/>
          <w:b/>
          <w:sz w:val="19"/>
          <w:szCs w:val="19"/>
          <w:lang w:eastAsia="es-MX"/>
        </w:rPr>
      </w:pPr>
      <w:r w:rsidRPr="00BF534D">
        <w:rPr>
          <w:rFonts w:ascii="Cambria" w:hAnsi="Cambria"/>
          <w:sz w:val="19"/>
          <w:szCs w:val="19"/>
          <w:lang w:eastAsia="es-MX"/>
        </w:rPr>
        <w:t xml:space="preserve">Para referirse a ambas, se les denominará </w:t>
      </w:r>
      <w:r w:rsidRPr="00BF534D">
        <w:rPr>
          <w:rFonts w:ascii="Cambria" w:hAnsi="Cambria"/>
          <w:b/>
          <w:sz w:val="19"/>
          <w:szCs w:val="19"/>
          <w:lang w:eastAsia="es-MX"/>
        </w:rPr>
        <w:t xml:space="preserve">LAS PARTES. </w:t>
      </w:r>
    </w:p>
    <w:p w:rsidR="00B92B7F" w:rsidRPr="00BF534D" w:rsidRDefault="00B92B7F" w:rsidP="00B92B7F">
      <w:pPr>
        <w:rPr>
          <w:rFonts w:ascii="Cambria" w:hAnsi="Cambria"/>
          <w:sz w:val="19"/>
          <w:szCs w:val="19"/>
          <w:lang w:eastAsia="es-MX"/>
        </w:rPr>
      </w:pPr>
    </w:p>
    <w:p w:rsidR="00B92B7F" w:rsidRPr="00BF534D" w:rsidRDefault="00B92B7F" w:rsidP="00B92B7F">
      <w:pPr>
        <w:jc w:val="center"/>
        <w:rPr>
          <w:rFonts w:ascii="Cambria" w:hAnsi="Cambria"/>
          <w:b/>
          <w:sz w:val="19"/>
          <w:szCs w:val="19"/>
          <w:lang w:eastAsia="es-MX"/>
        </w:rPr>
      </w:pPr>
      <w:r w:rsidRPr="00BF534D">
        <w:rPr>
          <w:rFonts w:ascii="Cambria" w:hAnsi="Cambria"/>
          <w:b/>
          <w:sz w:val="19"/>
          <w:szCs w:val="19"/>
          <w:lang w:eastAsia="es-MX"/>
        </w:rPr>
        <w:t xml:space="preserve">PREÁMBULO  </w:t>
      </w:r>
    </w:p>
    <w:p w:rsidR="00B92B7F" w:rsidRPr="00BF534D" w:rsidRDefault="00B92B7F" w:rsidP="00B92B7F">
      <w:pPr>
        <w:jc w:val="both"/>
        <w:rPr>
          <w:rFonts w:ascii="Cambria" w:hAnsi="Cambria"/>
          <w:sz w:val="19"/>
          <w:szCs w:val="19"/>
          <w:lang w:eastAsia="es-MX"/>
        </w:rPr>
      </w:pPr>
    </w:p>
    <w:p w:rsidR="00B92B7F" w:rsidRPr="00883380" w:rsidRDefault="00B92B7F" w:rsidP="00B92B7F">
      <w:pPr>
        <w:spacing w:line="276" w:lineRule="auto"/>
        <w:jc w:val="both"/>
        <w:rPr>
          <w:rFonts w:asciiTheme="majorHAnsi" w:hAnsiTheme="majorHAnsi"/>
          <w:sz w:val="19"/>
          <w:szCs w:val="19"/>
        </w:rPr>
      </w:pPr>
      <w:r w:rsidRPr="00883380">
        <w:rPr>
          <w:rFonts w:asciiTheme="majorHAnsi" w:hAnsiTheme="majorHAnsi"/>
          <w:b/>
          <w:sz w:val="19"/>
          <w:szCs w:val="19"/>
        </w:rPr>
        <w:t>POR CUANTO</w:t>
      </w:r>
      <w:r w:rsidRPr="00883380">
        <w:rPr>
          <w:rFonts w:asciiTheme="majorHAnsi" w:hAnsiTheme="majorHAnsi"/>
          <w:sz w:val="19"/>
          <w:szCs w:val="19"/>
        </w:rPr>
        <w:t xml:space="preserve">: La Ley No.340-06, de fecha dieciocho (18) de agosto del dos mil seis (2006), sobre Compras y Contrataciones Públicas de Bienes, Servicios, Obras y Concesiones, y su posterior modificación contenida en la Ley No. 449-06, de fecha seis (6) de diciembre del dos mil seis (2006), y su Reglamento de Aplicación emitido mediante el Decreto No.543-12, de fecha seis (6) de septiembre del año dos mil doce (2012), establece entre los Procedimientos de Selección la Compra por Excepción. </w:t>
      </w:r>
    </w:p>
    <w:p w:rsidR="00B92B7F" w:rsidRPr="00883380" w:rsidRDefault="00B92B7F" w:rsidP="00B92B7F">
      <w:pPr>
        <w:spacing w:line="276" w:lineRule="auto"/>
        <w:jc w:val="both"/>
        <w:rPr>
          <w:rFonts w:asciiTheme="majorHAnsi" w:hAnsiTheme="majorHAnsi"/>
          <w:b/>
          <w:sz w:val="19"/>
          <w:szCs w:val="19"/>
        </w:rPr>
      </w:pPr>
    </w:p>
    <w:p w:rsidR="00B92B7F" w:rsidRPr="00883380" w:rsidRDefault="00B92B7F" w:rsidP="00B92B7F">
      <w:pPr>
        <w:spacing w:line="276" w:lineRule="auto"/>
        <w:jc w:val="both"/>
        <w:rPr>
          <w:rFonts w:asciiTheme="majorHAnsi" w:hAnsiTheme="majorHAnsi"/>
          <w:i/>
          <w:sz w:val="19"/>
          <w:szCs w:val="19"/>
        </w:rPr>
      </w:pPr>
      <w:r w:rsidRPr="00883380">
        <w:rPr>
          <w:rFonts w:asciiTheme="majorHAnsi" w:hAnsiTheme="majorHAnsi"/>
          <w:b/>
          <w:sz w:val="19"/>
          <w:szCs w:val="19"/>
        </w:rPr>
        <w:t>POR CUANTO</w:t>
      </w:r>
      <w:r w:rsidRPr="00883380">
        <w:rPr>
          <w:rFonts w:asciiTheme="majorHAnsi" w:hAnsiTheme="majorHAnsi"/>
          <w:sz w:val="19"/>
          <w:szCs w:val="19"/>
        </w:rPr>
        <w:t xml:space="preserve">: Que el artículo 6, párrafo, numeral 3 de la Ley No. 340-06, sobre Compras y Contrataciones de Bienes, Servicios, Obras y Concesiones, establece que </w:t>
      </w:r>
      <w:r w:rsidRPr="00883380">
        <w:rPr>
          <w:rFonts w:asciiTheme="majorHAnsi" w:hAnsiTheme="majorHAnsi"/>
          <w:i/>
          <w:sz w:val="19"/>
          <w:szCs w:val="19"/>
        </w:rPr>
        <w:t>“Serán considerados casos de excepción y no una violación a la ley, las compras y contrataciones de bienes o servicios con exclusividad o que solo puedan ser suplidos por una determinada persona natural o jurídica”.</w:t>
      </w:r>
    </w:p>
    <w:p w:rsidR="00B92B7F" w:rsidRPr="00883380" w:rsidRDefault="00B92B7F" w:rsidP="00B92B7F">
      <w:pPr>
        <w:spacing w:line="276" w:lineRule="auto"/>
        <w:jc w:val="both"/>
        <w:rPr>
          <w:rFonts w:asciiTheme="majorHAnsi" w:hAnsiTheme="majorHAnsi"/>
          <w:i/>
          <w:sz w:val="19"/>
          <w:szCs w:val="19"/>
        </w:rPr>
      </w:pPr>
    </w:p>
    <w:p w:rsidR="00B92B7F" w:rsidRPr="00883380" w:rsidRDefault="00B92B7F" w:rsidP="00B92B7F">
      <w:pPr>
        <w:spacing w:line="276" w:lineRule="auto"/>
        <w:jc w:val="both"/>
        <w:rPr>
          <w:rFonts w:asciiTheme="majorHAnsi" w:hAnsiTheme="majorHAnsi"/>
          <w:sz w:val="19"/>
          <w:szCs w:val="19"/>
        </w:rPr>
      </w:pPr>
      <w:r w:rsidRPr="00883380">
        <w:rPr>
          <w:rFonts w:asciiTheme="majorHAnsi" w:hAnsiTheme="majorHAnsi"/>
          <w:b/>
          <w:sz w:val="19"/>
          <w:szCs w:val="19"/>
        </w:rPr>
        <w:t>POR CUANTO:</w:t>
      </w:r>
      <w:r w:rsidRPr="00883380">
        <w:rPr>
          <w:rFonts w:asciiTheme="majorHAnsi" w:hAnsiTheme="majorHAnsi"/>
          <w:sz w:val="19"/>
          <w:szCs w:val="19"/>
        </w:rPr>
        <w:t xml:space="preserve"> Que el artículo 3, numeral 6, del decreto No. 543-12, contentivo del Reglamento de Aplicación de la Ley No. 340-06, sobre Compras y Contrataciones de Bienes, Servicios, Obras y Concesiones, establece que: “Proveedor Único. Procesos de adquisición de bienes o servicios que sólo pueden ser suplidos por una determinada persona natural o jurídica…”.</w:t>
      </w:r>
    </w:p>
    <w:p w:rsidR="00B92B7F" w:rsidRPr="00883380" w:rsidRDefault="00B92B7F" w:rsidP="00B92B7F">
      <w:pPr>
        <w:spacing w:line="276" w:lineRule="auto"/>
        <w:jc w:val="both"/>
        <w:rPr>
          <w:rFonts w:asciiTheme="majorHAnsi" w:hAnsiTheme="majorHAnsi"/>
          <w:sz w:val="19"/>
          <w:szCs w:val="19"/>
        </w:rPr>
      </w:pPr>
    </w:p>
    <w:p w:rsidR="00B92B7F" w:rsidRPr="00BF534D" w:rsidRDefault="00B92B7F" w:rsidP="00B92B7F">
      <w:pPr>
        <w:spacing w:line="276" w:lineRule="auto"/>
        <w:jc w:val="both"/>
        <w:rPr>
          <w:rFonts w:ascii="Cambria" w:hAnsi="Cambria"/>
          <w:sz w:val="19"/>
          <w:szCs w:val="19"/>
          <w:lang w:eastAsia="es-MX"/>
        </w:rPr>
      </w:pPr>
      <w:r w:rsidRPr="00BF534D">
        <w:rPr>
          <w:rFonts w:ascii="Cambria" w:hAnsi="Cambria"/>
          <w:b/>
          <w:sz w:val="19"/>
          <w:szCs w:val="19"/>
          <w:lang w:eastAsia="es-MX"/>
        </w:rPr>
        <w:t>POR CUANTO:</w:t>
      </w:r>
      <w:r w:rsidRPr="00BF534D">
        <w:rPr>
          <w:rFonts w:ascii="Cambria" w:hAnsi="Cambria"/>
          <w:sz w:val="19"/>
          <w:szCs w:val="19"/>
          <w:lang w:eastAsia="es-MX"/>
        </w:rPr>
        <w:t xml:space="preserve"> A que </w:t>
      </w:r>
      <w:r>
        <w:rPr>
          <w:rFonts w:ascii="Cambria" w:hAnsi="Cambria"/>
          <w:sz w:val="19"/>
          <w:szCs w:val="19"/>
          <w:lang w:eastAsia="es-MX"/>
        </w:rPr>
        <w:t>el día</w:t>
      </w:r>
      <w:r w:rsidRPr="00BF534D">
        <w:rPr>
          <w:rFonts w:ascii="Cambria" w:hAnsi="Cambria"/>
          <w:sz w:val="19"/>
          <w:szCs w:val="19"/>
          <w:lang w:eastAsia="es-MX"/>
        </w:rPr>
        <w:t xml:space="preserve"> </w:t>
      </w:r>
      <w:r>
        <w:rPr>
          <w:rFonts w:ascii="Cambria" w:hAnsi="Cambria"/>
          <w:sz w:val="19"/>
          <w:szCs w:val="19"/>
          <w:lang w:eastAsia="es-MX"/>
        </w:rPr>
        <w:t xml:space="preserve">_____________ </w:t>
      </w:r>
      <w:r w:rsidRPr="00BF534D">
        <w:rPr>
          <w:rFonts w:ascii="Cambria" w:hAnsi="Cambria"/>
          <w:sz w:val="19"/>
          <w:szCs w:val="19"/>
          <w:lang w:eastAsia="es-MX"/>
        </w:rPr>
        <w:t xml:space="preserve"> (</w:t>
      </w:r>
      <w:r>
        <w:rPr>
          <w:rFonts w:ascii="Cambria" w:hAnsi="Cambria"/>
          <w:sz w:val="19"/>
          <w:szCs w:val="19"/>
          <w:lang w:eastAsia="es-MX"/>
        </w:rPr>
        <w:t>___</w:t>
      </w:r>
      <w:r w:rsidRPr="00BF534D">
        <w:rPr>
          <w:rFonts w:ascii="Cambria" w:hAnsi="Cambria"/>
          <w:sz w:val="19"/>
          <w:szCs w:val="19"/>
          <w:lang w:eastAsia="es-MX"/>
        </w:rPr>
        <w:t>)</w:t>
      </w:r>
      <w:r>
        <w:rPr>
          <w:rFonts w:ascii="Cambria" w:hAnsi="Cambria"/>
          <w:sz w:val="19"/>
          <w:szCs w:val="19"/>
          <w:lang w:eastAsia="es-MX"/>
        </w:rPr>
        <w:t xml:space="preserve"> </w:t>
      </w:r>
      <w:r w:rsidRPr="00BF534D">
        <w:rPr>
          <w:rFonts w:ascii="Cambria" w:hAnsi="Cambria"/>
          <w:sz w:val="19"/>
          <w:szCs w:val="19"/>
          <w:lang w:eastAsia="es-MX"/>
        </w:rPr>
        <w:t xml:space="preserve"> y </w:t>
      </w:r>
      <w:r>
        <w:rPr>
          <w:rFonts w:ascii="Cambria" w:hAnsi="Cambria"/>
          <w:sz w:val="19"/>
          <w:szCs w:val="19"/>
          <w:lang w:eastAsia="es-MX"/>
        </w:rPr>
        <w:t>_____________</w:t>
      </w:r>
      <w:r w:rsidRPr="00BF534D">
        <w:rPr>
          <w:rFonts w:ascii="Cambria" w:hAnsi="Cambria"/>
          <w:sz w:val="19"/>
          <w:szCs w:val="19"/>
          <w:lang w:eastAsia="es-MX"/>
        </w:rPr>
        <w:t xml:space="preserve"> (</w:t>
      </w:r>
      <w:r>
        <w:rPr>
          <w:rFonts w:ascii="Cambria" w:hAnsi="Cambria"/>
          <w:sz w:val="19"/>
          <w:szCs w:val="19"/>
          <w:lang w:eastAsia="es-MX"/>
        </w:rPr>
        <w:t>___</w:t>
      </w:r>
      <w:r w:rsidRPr="00BF534D">
        <w:rPr>
          <w:rFonts w:ascii="Cambria" w:hAnsi="Cambria"/>
          <w:sz w:val="19"/>
          <w:szCs w:val="19"/>
          <w:lang w:eastAsia="es-MX"/>
        </w:rPr>
        <w:t xml:space="preserve">) de </w:t>
      </w:r>
      <w:r>
        <w:rPr>
          <w:rFonts w:ascii="Cambria" w:hAnsi="Cambria"/>
          <w:sz w:val="19"/>
          <w:szCs w:val="19"/>
          <w:lang w:eastAsia="es-MX"/>
        </w:rPr>
        <w:t>______________</w:t>
      </w:r>
      <w:r w:rsidRPr="00BF534D">
        <w:rPr>
          <w:rFonts w:ascii="Cambria" w:hAnsi="Cambria"/>
          <w:sz w:val="19"/>
          <w:szCs w:val="19"/>
          <w:lang w:eastAsia="es-MX"/>
        </w:rPr>
        <w:t xml:space="preserve"> </w:t>
      </w:r>
      <w:r>
        <w:rPr>
          <w:rFonts w:ascii="Cambria" w:hAnsi="Cambria"/>
          <w:sz w:val="19"/>
          <w:szCs w:val="19"/>
          <w:lang w:eastAsia="es-MX"/>
        </w:rPr>
        <w:t>del año dos mil ________________</w:t>
      </w:r>
      <w:r w:rsidRPr="00BF534D">
        <w:rPr>
          <w:rFonts w:ascii="Cambria" w:hAnsi="Cambria"/>
          <w:sz w:val="19"/>
          <w:szCs w:val="19"/>
          <w:lang w:eastAsia="es-MX"/>
        </w:rPr>
        <w:t xml:space="preserve"> (</w:t>
      </w:r>
      <w:r>
        <w:rPr>
          <w:rFonts w:ascii="Cambria" w:hAnsi="Cambria"/>
          <w:sz w:val="19"/>
          <w:szCs w:val="19"/>
          <w:lang w:eastAsia="es-MX"/>
        </w:rPr>
        <w:t>_</w:t>
      </w:r>
      <w:r w:rsidR="00DC4AA5">
        <w:rPr>
          <w:rFonts w:ascii="Cambria" w:hAnsi="Cambria"/>
          <w:sz w:val="19"/>
          <w:szCs w:val="19"/>
          <w:lang w:eastAsia="es-MX"/>
        </w:rPr>
        <w:t>_)</w:t>
      </w:r>
      <w:r w:rsidRPr="00BF534D">
        <w:rPr>
          <w:rFonts w:ascii="Cambria" w:hAnsi="Cambria"/>
          <w:sz w:val="19"/>
          <w:szCs w:val="19"/>
          <w:lang w:eastAsia="es-MX"/>
        </w:rPr>
        <w:t xml:space="preserve">, </w:t>
      </w:r>
      <w:r w:rsidRPr="00BF534D">
        <w:rPr>
          <w:rFonts w:ascii="Cambria" w:hAnsi="Cambria"/>
          <w:b/>
          <w:sz w:val="19"/>
          <w:szCs w:val="19"/>
          <w:lang w:eastAsia="es-MX"/>
        </w:rPr>
        <w:t>PROMESE/CAL</w:t>
      </w:r>
      <w:r w:rsidRPr="00BF534D">
        <w:rPr>
          <w:rFonts w:ascii="Cambria" w:hAnsi="Cambria"/>
          <w:sz w:val="19"/>
          <w:szCs w:val="19"/>
          <w:lang w:eastAsia="es-MX"/>
        </w:rPr>
        <w:t xml:space="preserve"> convocó al </w:t>
      </w:r>
      <w:r w:rsidRPr="00883380">
        <w:rPr>
          <w:rFonts w:ascii="Cambria" w:hAnsi="Cambria"/>
          <w:b/>
          <w:sz w:val="19"/>
          <w:szCs w:val="19"/>
          <w:lang w:eastAsia="es-MX"/>
        </w:rPr>
        <w:t>Procedimiento de Excepción</w:t>
      </w:r>
      <w:r w:rsidRPr="00883380">
        <w:rPr>
          <w:rFonts w:ascii="Cambria" w:hAnsi="Cambria"/>
          <w:b/>
          <w:bCs/>
          <w:sz w:val="19"/>
          <w:szCs w:val="19"/>
          <w:lang w:eastAsia="es-MX"/>
        </w:rPr>
        <w:t xml:space="preserve">, </w:t>
      </w:r>
      <w:r w:rsidRPr="00883380">
        <w:rPr>
          <w:rFonts w:ascii="Cambria" w:hAnsi="Cambria"/>
          <w:b/>
          <w:sz w:val="19"/>
          <w:szCs w:val="19"/>
          <w:lang w:eastAsia="es-MX"/>
        </w:rPr>
        <w:t>Ref. PROMESE/CAL-CCC-PEPU-2021-00</w:t>
      </w:r>
      <w:r>
        <w:rPr>
          <w:rFonts w:ascii="Cambria" w:hAnsi="Cambria"/>
          <w:b/>
          <w:sz w:val="19"/>
          <w:szCs w:val="19"/>
          <w:lang w:eastAsia="es-MX"/>
        </w:rPr>
        <w:t>17</w:t>
      </w:r>
      <w:r>
        <w:rPr>
          <w:rFonts w:ascii="Cambria" w:hAnsi="Cambria"/>
          <w:sz w:val="19"/>
          <w:szCs w:val="19"/>
          <w:lang w:eastAsia="es-MX"/>
        </w:rPr>
        <w:t xml:space="preserve">, </w:t>
      </w:r>
      <w:r w:rsidRPr="00BF534D">
        <w:rPr>
          <w:rFonts w:ascii="Cambria" w:hAnsi="Cambria"/>
          <w:sz w:val="19"/>
          <w:szCs w:val="19"/>
          <w:lang w:eastAsia="es-MX"/>
        </w:rPr>
        <w:t xml:space="preserve">para la </w:t>
      </w:r>
      <w:r>
        <w:rPr>
          <w:rFonts w:ascii="Cambria" w:hAnsi="Cambria"/>
          <w:sz w:val="19"/>
          <w:szCs w:val="19"/>
          <w:lang w:eastAsia="es-MX"/>
        </w:rPr>
        <w:t>A</w:t>
      </w:r>
      <w:r w:rsidRPr="00BF534D">
        <w:rPr>
          <w:rFonts w:ascii="Cambria" w:hAnsi="Cambria"/>
          <w:sz w:val="19"/>
          <w:szCs w:val="19"/>
          <w:lang w:eastAsia="es-MX"/>
        </w:rPr>
        <w:t xml:space="preserve">dquisición de </w:t>
      </w:r>
      <w:r>
        <w:rPr>
          <w:rFonts w:ascii="Cambria" w:hAnsi="Cambria"/>
          <w:sz w:val="19"/>
          <w:szCs w:val="19"/>
          <w:lang w:eastAsia="es-DO"/>
        </w:rPr>
        <w:t>Medicamentos de Alto Costo para uso del Programa de Medicamentos de Alto Costo y Ayudas Directas del Ministerio de Salud Pública.</w:t>
      </w:r>
    </w:p>
    <w:p w:rsidR="00B92B7F" w:rsidRPr="00BF534D" w:rsidRDefault="00B92B7F" w:rsidP="00B92B7F">
      <w:pPr>
        <w:spacing w:line="276" w:lineRule="auto"/>
        <w:jc w:val="both"/>
        <w:rPr>
          <w:rFonts w:ascii="Cambria" w:hAnsi="Cambria"/>
          <w:sz w:val="19"/>
          <w:szCs w:val="19"/>
          <w:lang w:eastAsia="es-MX"/>
        </w:rPr>
      </w:pPr>
    </w:p>
    <w:p w:rsidR="00B92B7F" w:rsidRPr="00BF534D" w:rsidRDefault="00B92B7F" w:rsidP="00B92B7F">
      <w:pPr>
        <w:jc w:val="both"/>
        <w:rPr>
          <w:rFonts w:ascii="Cambria" w:hAnsi="Cambria"/>
          <w:bCs/>
          <w:sz w:val="19"/>
          <w:szCs w:val="19"/>
          <w:lang w:eastAsia="es-MX"/>
        </w:rPr>
      </w:pPr>
      <w:r w:rsidRPr="00BF534D">
        <w:rPr>
          <w:rFonts w:ascii="Cambria" w:hAnsi="Cambria"/>
          <w:b/>
          <w:bCs/>
          <w:sz w:val="19"/>
          <w:szCs w:val="19"/>
          <w:lang w:eastAsia="es-MX"/>
        </w:rPr>
        <w:t>POR CUANTO:</w:t>
      </w:r>
      <w:r w:rsidRPr="00BF534D">
        <w:rPr>
          <w:rFonts w:ascii="Cambria" w:hAnsi="Cambria"/>
          <w:bCs/>
          <w:sz w:val="19"/>
          <w:szCs w:val="19"/>
          <w:lang w:eastAsia="es-MX"/>
        </w:rPr>
        <w:t xml:space="preserve"> A que el día </w:t>
      </w:r>
      <w:r>
        <w:rPr>
          <w:rFonts w:ascii="Cambria" w:hAnsi="Cambria"/>
          <w:bCs/>
          <w:sz w:val="19"/>
          <w:szCs w:val="19"/>
          <w:lang w:eastAsia="es-MX"/>
        </w:rPr>
        <w:t>___________</w:t>
      </w:r>
      <w:r w:rsidRPr="00BF534D">
        <w:rPr>
          <w:rFonts w:ascii="Cambria" w:hAnsi="Cambria"/>
          <w:bCs/>
          <w:sz w:val="19"/>
          <w:szCs w:val="19"/>
          <w:lang w:eastAsia="es-MX"/>
        </w:rPr>
        <w:t xml:space="preserve"> (</w:t>
      </w:r>
      <w:r>
        <w:rPr>
          <w:rFonts w:ascii="Cambria" w:hAnsi="Cambria"/>
          <w:bCs/>
          <w:sz w:val="19"/>
          <w:szCs w:val="19"/>
          <w:lang w:eastAsia="es-MX"/>
        </w:rPr>
        <w:t>___</w:t>
      </w:r>
      <w:r w:rsidRPr="00BF534D">
        <w:rPr>
          <w:rFonts w:ascii="Cambria" w:hAnsi="Cambria"/>
          <w:bCs/>
          <w:sz w:val="19"/>
          <w:szCs w:val="19"/>
          <w:lang w:eastAsia="es-MX"/>
        </w:rPr>
        <w:t xml:space="preserve">) de </w:t>
      </w:r>
      <w:r>
        <w:rPr>
          <w:rFonts w:ascii="Cambria" w:hAnsi="Cambria"/>
          <w:bCs/>
          <w:sz w:val="19"/>
          <w:szCs w:val="19"/>
          <w:lang w:eastAsia="es-MX"/>
        </w:rPr>
        <w:t>_______________</w:t>
      </w:r>
      <w:r w:rsidRPr="00BF534D">
        <w:rPr>
          <w:rFonts w:ascii="Cambria" w:hAnsi="Cambria"/>
          <w:bCs/>
          <w:sz w:val="19"/>
          <w:szCs w:val="19"/>
          <w:lang w:eastAsia="es-MX"/>
        </w:rPr>
        <w:t xml:space="preserve"> del año dos mil </w:t>
      </w:r>
      <w:r>
        <w:rPr>
          <w:rFonts w:ascii="Cambria" w:hAnsi="Cambria"/>
          <w:bCs/>
          <w:sz w:val="19"/>
          <w:szCs w:val="19"/>
          <w:lang w:eastAsia="es-MX"/>
        </w:rPr>
        <w:t>_______________</w:t>
      </w:r>
      <w:r w:rsidRPr="00BF534D">
        <w:rPr>
          <w:rFonts w:ascii="Cambria" w:hAnsi="Cambria"/>
          <w:bCs/>
          <w:sz w:val="19"/>
          <w:szCs w:val="19"/>
          <w:lang w:eastAsia="es-MX"/>
        </w:rPr>
        <w:t xml:space="preserve"> (</w:t>
      </w:r>
      <w:r>
        <w:rPr>
          <w:rFonts w:ascii="Cambria" w:hAnsi="Cambria"/>
          <w:bCs/>
          <w:sz w:val="19"/>
          <w:szCs w:val="19"/>
          <w:lang w:eastAsia="es-MX"/>
        </w:rPr>
        <w:t>______</w:t>
      </w:r>
      <w:r w:rsidRPr="00BF534D">
        <w:rPr>
          <w:rFonts w:ascii="Cambria" w:hAnsi="Cambria"/>
          <w:bCs/>
          <w:sz w:val="19"/>
          <w:szCs w:val="19"/>
          <w:lang w:eastAsia="es-MX"/>
        </w:rPr>
        <w:t>), se procedió a la apertura y lectura de los Sobres “B”, contentivos de las Propuestas Económicas del referido Procedimiento, en presencia del Comité de Compras y Contrataciones y del Notario Público actuante.</w:t>
      </w:r>
    </w:p>
    <w:p w:rsidR="00B92B7F" w:rsidRPr="00BF534D" w:rsidRDefault="00B92B7F" w:rsidP="00B92B7F">
      <w:pPr>
        <w:spacing w:line="276" w:lineRule="auto"/>
        <w:jc w:val="both"/>
        <w:rPr>
          <w:rFonts w:ascii="Cambria" w:hAnsi="Cambria"/>
          <w:sz w:val="19"/>
          <w:szCs w:val="19"/>
          <w:lang w:eastAsia="es-MX"/>
        </w:rPr>
      </w:pPr>
    </w:p>
    <w:p w:rsidR="00B92B7F" w:rsidRPr="00BF534D" w:rsidRDefault="00B92B7F" w:rsidP="00B92B7F">
      <w:pPr>
        <w:spacing w:line="276" w:lineRule="auto"/>
        <w:jc w:val="both"/>
        <w:rPr>
          <w:rFonts w:ascii="Cambria" w:hAnsi="Cambria"/>
          <w:sz w:val="19"/>
          <w:szCs w:val="19"/>
          <w:lang w:eastAsia="es-MX"/>
        </w:rPr>
      </w:pPr>
      <w:r w:rsidRPr="00BF534D">
        <w:rPr>
          <w:rFonts w:ascii="Cambria" w:hAnsi="Cambria"/>
          <w:b/>
          <w:bCs/>
          <w:sz w:val="19"/>
          <w:szCs w:val="19"/>
          <w:lang w:eastAsia="es-MX"/>
        </w:rPr>
        <w:lastRenderedPageBreak/>
        <w:t>POR CUANTO:</w:t>
      </w:r>
      <w:r w:rsidRPr="00BF534D">
        <w:rPr>
          <w:rFonts w:ascii="Cambria" w:hAnsi="Cambria"/>
          <w:bCs/>
          <w:sz w:val="19"/>
          <w:szCs w:val="19"/>
          <w:lang w:eastAsia="es-MX"/>
        </w:rPr>
        <w:t xml:space="preserve"> A que después de un minucioso estudio de todas las Propuestas presentadas, el </w:t>
      </w:r>
      <w:r w:rsidRPr="00BF534D">
        <w:rPr>
          <w:rFonts w:ascii="Cambria" w:hAnsi="Cambria"/>
          <w:sz w:val="19"/>
          <w:szCs w:val="19"/>
          <w:lang w:eastAsia="es-MX"/>
        </w:rPr>
        <w:t xml:space="preserve">Comité de Compras y Contrataciones </w:t>
      </w:r>
      <w:r w:rsidRPr="00BF534D">
        <w:rPr>
          <w:rFonts w:ascii="Cambria" w:hAnsi="Cambria"/>
          <w:bCs/>
          <w:sz w:val="19"/>
          <w:szCs w:val="19"/>
          <w:lang w:eastAsia="es-MX"/>
        </w:rPr>
        <w:t xml:space="preserve">de </w:t>
      </w:r>
      <w:r w:rsidRPr="00BF534D">
        <w:rPr>
          <w:rFonts w:ascii="Cambria" w:hAnsi="Cambria"/>
          <w:b/>
          <w:sz w:val="19"/>
          <w:szCs w:val="19"/>
          <w:lang w:eastAsia="es-MX"/>
        </w:rPr>
        <w:t>PROMESE/CAL</w:t>
      </w:r>
      <w:r w:rsidRPr="00BF534D">
        <w:rPr>
          <w:rFonts w:ascii="Cambria" w:hAnsi="Cambria"/>
          <w:sz w:val="19"/>
          <w:szCs w:val="19"/>
          <w:lang w:eastAsia="es-MX"/>
        </w:rPr>
        <w:t xml:space="preserve">, mediante Acta No. </w:t>
      </w:r>
      <w:r>
        <w:rPr>
          <w:rFonts w:ascii="Cambria" w:hAnsi="Cambria"/>
          <w:sz w:val="19"/>
          <w:szCs w:val="19"/>
          <w:lang w:eastAsia="es-MX"/>
        </w:rPr>
        <w:t>___________</w:t>
      </w:r>
      <w:r w:rsidRPr="00BF534D">
        <w:rPr>
          <w:rFonts w:ascii="Cambria" w:hAnsi="Cambria"/>
          <w:sz w:val="19"/>
          <w:szCs w:val="19"/>
          <w:lang w:eastAsia="es-MX"/>
        </w:rPr>
        <w:t xml:space="preserve">, de fecha </w:t>
      </w:r>
      <w:r>
        <w:rPr>
          <w:rFonts w:ascii="Cambria" w:hAnsi="Cambria"/>
          <w:sz w:val="19"/>
          <w:szCs w:val="19"/>
          <w:lang w:eastAsia="es-MX"/>
        </w:rPr>
        <w:t>________________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de </w:t>
      </w:r>
      <w:r>
        <w:rPr>
          <w:rFonts w:ascii="Cambria" w:hAnsi="Cambria"/>
          <w:sz w:val="19"/>
          <w:szCs w:val="19"/>
          <w:lang w:eastAsia="es-MX"/>
        </w:rPr>
        <w:t>_______________</w:t>
      </w:r>
      <w:r w:rsidRPr="00BF534D">
        <w:rPr>
          <w:rFonts w:ascii="Cambria" w:hAnsi="Cambria"/>
          <w:sz w:val="19"/>
          <w:szCs w:val="19"/>
          <w:lang w:eastAsia="es-MX"/>
        </w:rPr>
        <w:t xml:space="preserve"> del año dos mil </w:t>
      </w:r>
      <w:r>
        <w:rPr>
          <w:rFonts w:ascii="Cambria" w:hAnsi="Cambria"/>
          <w:sz w:val="19"/>
          <w:szCs w:val="19"/>
          <w:lang w:eastAsia="es-MX"/>
        </w:rPr>
        <w:t>_________________</w:t>
      </w:r>
      <w:r w:rsidRPr="00BF534D">
        <w:rPr>
          <w:rFonts w:ascii="Cambria" w:hAnsi="Cambria"/>
          <w:sz w:val="19"/>
          <w:szCs w:val="19"/>
          <w:lang w:eastAsia="es-MX"/>
        </w:rPr>
        <w:t xml:space="preserve"> (</w:t>
      </w:r>
      <w:r>
        <w:rPr>
          <w:rFonts w:ascii="Cambria" w:hAnsi="Cambria"/>
          <w:sz w:val="19"/>
          <w:szCs w:val="19"/>
          <w:lang w:eastAsia="es-MX"/>
        </w:rPr>
        <w:t>_____</w:t>
      </w:r>
      <w:r w:rsidRPr="00BF534D">
        <w:rPr>
          <w:rFonts w:ascii="Cambria" w:hAnsi="Cambria"/>
          <w:sz w:val="19"/>
          <w:szCs w:val="19"/>
          <w:lang w:eastAsia="es-MX"/>
        </w:rPr>
        <w:t xml:space="preserve">), le adjudicó a </w:t>
      </w:r>
      <w:r w:rsidRPr="00BF534D">
        <w:rPr>
          <w:rFonts w:ascii="Cambria" w:hAnsi="Cambria"/>
          <w:b/>
          <w:bCs/>
          <w:sz w:val="19"/>
          <w:szCs w:val="19"/>
          <w:lang w:eastAsia="es-MX"/>
        </w:rPr>
        <w:t>EL PROVEEDOR</w:t>
      </w:r>
      <w:r w:rsidRPr="00BF534D">
        <w:rPr>
          <w:rFonts w:ascii="Cambria" w:hAnsi="Cambria"/>
          <w:b/>
          <w:sz w:val="19"/>
          <w:szCs w:val="19"/>
          <w:lang w:eastAsia="es-MX"/>
        </w:rPr>
        <w:t xml:space="preserve"> </w:t>
      </w:r>
      <w:r w:rsidRPr="00BF534D">
        <w:rPr>
          <w:rFonts w:ascii="Cambria" w:hAnsi="Cambria"/>
          <w:sz w:val="19"/>
          <w:szCs w:val="19"/>
          <w:lang w:eastAsia="es-MX"/>
        </w:rPr>
        <w:t>el Contrato de Suministro para la adquisición de los renglones que se indican más adelante.</w:t>
      </w:r>
    </w:p>
    <w:p w:rsidR="00B92B7F" w:rsidRPr="00BF534D" w:rsidRDefault="00B92B7F" w:rsidP="00B92B7F">
      <w:pPr>
        <w:spacing w:line="276" w:lineRule="auto"/>
        <w:jc w:val="both"/>
        <w:rPr>
          <w:rFonts w:ascii="Cambria" w:hAnsi="Cambria"/>
          <w:color w:val="FF0000"/>
          <w:sz w:val="19"/>
          <w:szCs w:val="19"/>
          <w:lang w:eastAsia="es-MX"/>
        </w:rPr>
      </w:pPr>
    </w:p>
    <w:p w:rsidR="00B92B7F" w:rsidRPr="00BF534D" w:rsidRDefault="00B92B7F" w:rsidP="00B92B7F">
      <w:pPr>
        <w:spacing w:line="276" w:lineRule="auto"/>
        <w:jc w:val="both"/>
        <w:rPr>
          <w:rFonts w:ascii="Cambria" w:hAnsi="Cambria"/>
          <w:sz w:val="19"/>
          <w:szCs w:val="19"/>
          <w:lang w:eastAsia="es-MX"/>
        </w:rPr>
      </w:pPr>
      <w:r w:rsidRPr="00BF534D">
        <w:rPr>
          <w:rFonts w:ascii="Cambria" w:hAnsi="Cambria"/>
          <w:b/>
          <w:sz w:val="19"/>
          <w:szCs w:val="19"/>
          <w:lang w:eastAsia="es-MX"/>
        </w:rPr>
        <w:t xml:space="preserve">POR CUANTO: </w:t>
      </w:r>
      <w:r w:rsidRPr="00BF534D">
        <w:rPr>
          <w:rFonts w:ascii="Cambria" w:hAnsi="Cambria"/>
          <w:sz w:val="19"/>
          <w:szCs w:val="19"/>
          <w:lang w:eastAsia="es-MX"/>
        </w:rPr>
        <w:t xml:space="preserve">En fecha </w:t>
      </w:r>
      <w:r>
        <w:rPr>
          <w:rFonts w:ascii="Cambria" w:hAnsi="Cambria"/>
          <w:sz w:val="19"/>
          <w:szCs w:val="19"/>
          <w:lang w:eastAsia="es-MX"/>
        </w:rPr>
        <w:t>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de </w:t>
      </w:r>
      <w:r>
        <w:rPr>
          <w:rFonts w:ascii="Cambria" w:hAnsi="Cambria"/>
          <w:sz w:val="19"/>
          <w:szCs w:val="19"/>
          <w:lang w:eastAsia="es-MX"/>
        </w:rPr>
        <w:t>______________</w:t>
      </w:r>
      <w:r w:rsidRPr="00BF534D">
        <w:rPr>
          <w:rFonts w:ascii="Cambria" w:hAnsi="Cambria"/>
          <w:sz w:val="19"/>
          <w:szCs w:val="19"/>
          <w:lang w:eastAsia="es-MX"/>
        </w:rPr>
        <w:t xml:space="preserve"> del año dos mil </w:t>
      </w:r>
      <w:r>
        <w:rPr>
          <w:rFonts w:ascii="Cambria" w:hAnsi="Cambria"/>
          <w:sz w:val="19"/>
          <w:szCs w:val="19"/>
          <w:lang w:eastAsia="es-MX"/>
        </w:rPr>
        <w:t>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le fue notificada a la empresa </w:t>
      </w:r>
      <w:r w:rsidRPr="00A97D1E">
        <w:rPr>
          <w:rFonts w:ascii="Cambria" w:hAnsi="Cambria"/>
          <w:sz w:val="19"/>
          <w:szCs w:val="19"/>
          <w:lang w:val="es-MX" w:eastAsia="es-MX"/>
        </w:rPr>
        <w:t xml:space="preserve">__________________________,  </w:t>
      </w:r>
      <w:r w:rsidRPr="00A97D1E">
        <w:rPr>
          <w:rFonts w:ascii="Cambria" w:hAnsi="Cambria"/>
          <w:sz w:val="19"/>
          <w:szCs w:val="19"/>
          <w:lang w:eastAsia="es-MX"/>
        </w:rPr>
        <w:t>la</w:t>
      </w:r>
      <w:r w:rsidRPr="00BF534D">
        <w:rPr>
          <w:rFonts w:ascii="Cambria" w:hAnsi="Cambria"/>
          <w:sz w:val="19"/>
          <w:szCs w:val="19"/>
          <w:lang w:eastAsia="es-MX"/>
        </w:rPr>
        <w:t xml:space="preserve"> adjudicación de los renglones ganados por dicha empresa en el procedimiento de referencia.</w:t>
      </w:r>
    </w:p>
    <w:p w:rsidR="00B92B7F" w:rsidRPr="00BF534D" w:rsidRDefault="00B92B7F" w:rsidP="00B92B7F">
      <w:pPr>
        <w:jc w:val="both"/>
        <w:rPr>
          <w:rFonts w:ascii="Cambria" w:hAnsi="Cambria"/>
          <w:sz w:val="19"/>
          <w:szCs w:val="19"/>
          <w:highlight w:val="yellow"/>
          <w:lang w:eastAsia="es-MX"/>
        </w:rPr>
      </w:pPr>
    </w:p>
    <w:p w:rsidR="00B92B7F" w:rsidRPr="00BF534D" w:rsidRDefault="00B92B7F" w:rsidP="00B92B7F">
      <w:pPr>
        <w:jc w:val="both"/>
        <w:rPr>
          <w:rFonts w:ascii="Cambria" w:hAnsi="Cambria"/>
          <w:sz w:val="19"/>
          <w:szCs w:val="19"/>
          <w:lang w:eastAsia="es-MX"/>
        </w:rPr>
      </w:pPr>
      <w:r w:rsidRPr="00BF534D">
        <w:rPr>
          <w:rFonts w:ascii="Cambria" w:hAnsi="Cambria"/>
          <w:b/>
          <w:sz w:val="19"/>
          <w:szCs w:val="19"/>
          <w:lang w:eastAsia="es-MX"/>
        </w:rPr>
        <w:t>POR CUANTO:</w:t>
      </w:r>
      <w:r w:rsidRPr="00BF534D">
        <w:rPr>
          <w:rFonts w:ascii="Cambria" w:hAnsi="Cambria"/>
          <w:sz w:val="19"/>
          <w:szCs w:val="19"/>
          <w:lang w:eastAsia="es-MX"/>
        </w:rPr>
        <w:t xml:space="preserve"> En fecha </w:t>
      </w:r>
      <w:r>
        <w:rPr>
          <w:rFonts w:ascii="Cambria" w:hAnsi="Cambria"/>
          <w:sz w:val="19"/>
          <w:szCs w:val="19"/>
          <w:lang w:eastAsia="es-MX"/>
        </w:rPr>
        <w:t>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de </w:t>
      </w:r>
      <w:r>
        <w:rPr>
          <w:rFonts w:ascii="Cambria" w:hAnsi="Cambria"/>
          <w:sz w:val="19"/>
          <w:szCs w:val="19"/>
          <w:lang w:eastAsia="es-MX"/>
        </w:rPr>
        <w:t>____________________</w:t>
      </w:r>
      <w:r w:rsidRPr="00BF534D">
        <w:rPr>
          <w:rFonts w:ascii="Cambria" w:hAnsi="Cambria"/>
          <w:sz w:val="19"/>
          <w:szCs w:val="19"/>
          <w:lang w:eastAsia="es-MX"/>
        </w:rPr>
        <w:t xml:space="preserve"> del año dos mil </w:t>
      </w:r>
      <w:r>
        <w:rPr>
          <w:rFonts w:ascii="Cambria" w:hAnsi="Cambria"/>
          <w:sz w:val="19"/>
          <w:szCs w:val="19"/>
          <w:lang w:eastAsia="es-MX"/>
        </w:rPr>
        <w:t>_________________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w:t>
      </w:r>
      <w:r w:rsidRPr="00BF534D">
        <w:rPr>
          <w:rFonts w:ascii="Cambria" w:hAnsi="Cambria"/>
          <w:b/>
          <w:sz w:val="19"/>
          <w:szCs w:val="19"/>
          <w:lang w:eastAsia="es-MX"/>
        </w:rPr>
        <w:t>EL PROVEEDOR</w:t>
      </w:r>
      <w:r w:rsidRPr="00BF534D">
        <w:rPr>
          <w:rFonts w:ascii="Cambria" w:hAnsi="Cambria"/>
          <w:sz w:val="19"/>
          <w:szCs w:val="19"/>
          <w:lang w:eastAsia="es-MX"/>
        </w:rPr>
        <w:t xml:space="preserve"> constituyó una Garantía de Fiel Cumplimiento de Contrato, por un importe equivalente al cuatro por ciento (4%) del monto Adjudicado, en cumplimiento de lo establecido en el Artículo 112, literal </w:t>
      </w:r>
      <w:r>
        <w:rPr>
          <w:rFonts w:ascii="Cambria" w:hAnsi="Cambria"/>
          <w:sz w:val="19"/>
          <w:szCs w:val="19"/>
          <w:lang w:eastAsia="es-MX"/>
        </w:rPr>
        <w:t>b</w:t>
      </w:r>
      <w:r w:rsidRPr="00BF534D">
        <w:rPr>
          <w:rFonts w:ascii="Cambria" w:hAnsi="Cambria"/>
          <w:sz w:val="19"/>
          <w:szCs w:val="19"/>
          <w:lang w:eastAsia="es-MX"/>
        </w:rPr>
        <w:t>) del Reglamento de Aplicación de la Ley No.340-06, emitido mediante el Decreto No.543-12, de fecha seis (6) de septiembre del dos mil doce (2012).</w:t>
      </w:r>
    </w:p>
    <w:p w:rsidR="00B92B7F" w:rsidRPr="00BF534D" w:rsidRDefault="00B92B7F" w:rsidP="00B92B7F">
      <w:pPr>
        <w:jc w:val="both"/>
        <w:rPr>
          <w:rFonts w:ascii="Cambria" w:hAnsi="Cambria"/>
          <w:sz w:val="19"/>
          <w:szCs w:val="19"/>
          <w:highlight w:val="yellow"/>
          <w:lang w:eastAsia="es-MX"/>
        </w:rPr>
      </w:pPr>
    </w:p>
    <w:p w:rsidR="00B92B7F" w:rsidRPr="00BF534D" w:rsidRDefault="00B92B7F" w:rsidP="00B92B7F">
      <w:pPr>
        <w:adjustRightInd w:val="0"/>
        <w:jc w:val="both"/>
        <w:rPr>
          <w:rFonts w:ascii="Cambria" w:hAnsi="Cambria"/>
          <w:sz w:val="19"/>
          <w:szCs w:val="19"/>
          <w:lang w:eastAsia="es-MX"/>
        </w:rPr>
      </w:pPr>
      <w:r w:rsidRPr="00BF534D">
        <w:rPr>
          <w:rFonts w:ascii="Cambria" w:hAnsi="Cambria"/>
          <w:b/>
          <w:sz w:val="19"/>
          <w:szCs w:val="19"/>
          <w:lang w:eastAsia="es-MX"/>
        </w:rPr>
        <w:t>POR CUANTO:</w:t>
      </w:r>
      <w:r w:rsidRPr="00BF534D">
        <w:rPr>
          <w:rFonts w:ascii="Cambria" w:hAnsi="Cambria"/>
          <w:sz w:val="19"/>
          <w:szCs w:val="19"/>
          <w:lang w:eastAsia="es-MX"/>
        </w:rPr>
        <w:t xml:space="preserve"> Que el Artículo 118, Párrafo único del referido Reglamento de Aplicación de la Ley No. 340-06, establece “Si la garantía de fiel cumplimiento no fuere entregada dentro del plazo indicado, la Entidad Contratante podrá aplicar las sanciones que corresponda y adjudicar el contrato definitivo al Oferente siguiente…”.</w:t>
      </w:r>
    </w:p>
    <w:p w:rsidR="00B92B7F" w:rsidRPr="00BF534D" w:rsidRDefault="00B92B7F" w:rsidP="00B92B7F">
      <w:pPr>
        <w:jc w:val="both"/>
        <w:rPr>
          <w:rFonts w:ascii="Cambria" w:hAnsi="Cambria"/>
          <w:sz w:val="19"/>
          <w:szCs w:val="19"/>
          <w:lang w:eastAsia="es-MX"/>
        </w:rPr>
      </w:pPr>
    </w:p>
    <w:p w:rsidR="00B92B7F" w:rsidRPr="00BF534D" w:rsidRDefault="00B92B7F" w:rsidP="00B92B7F">
      <w:pPr>
        <w:jc w:val="both"/>
        <w:rPr>
          <w:rFonts w:ascii="Cambria" w:hAnsi="Cambria"/>
          <w:sz w:val="19"/>
          <w:szCs w:val="19"/>
          <w:lang w:eastAsia="es-MX"/>
        </w:rPr>
      </w:pPr>
      <w:r w:rsidRPr="00BF534D">
        <w:rPr>
          <w:rFonts w:ascii="Cambria" w:hAnsi="Cambria"/>
          <w:b/>
          <w:sz w:val="19"/>
          <w:szCs w:val="19"/>
          <w:lang w:eastAsia="es-MX"/>
        </w:rPr>
        <w:t xml:space="preserve">POR LO TANTO, </w:t>
      </w:r>
      <w:r w:rsidRPr="00BF534D">
        <w:rPr>
          <w:rFonts w:ascii="Cambria" w:hAnsi="Cambria"/>
          <w:sz w:val="19"/>
          <w:szCs w:val="19"/>
          <w:lang w:eastAsia="es-MX"/>
        </w:rPr>
        <w:t>y en el entendido de que el anterior preámbulo forma parte integral del presente contrato,</w:t>
      </w:r>
    </w:p>
    <w:p w:rsidR="00B92B7F" w:rsidRPr="00BF534D" w:rsidRDefault="00B92B7F" w:rsidP="00B92B7F">
      <w:pPr>
        <w:jc w:val="center"/>
        <w:rPr>
          <w:rFonts w:ascii="Cambria" w:hAnsi="Cambria"/>
          <w:b/>
          <w:sz w:val="19"/>
          <w:szCs w:val="19"/>
          <w:lang w:eastAsia="es-MX"/>
        </w:rPr>
      </w:pPr>
    </w:p>
    <w:p w:rsidR="00B92B7F" w:rsidRPr="00BF534D" w:rsidRDefault="00B92B7F" w:rsidP="00B92B7F">
      <w:pPr>
        <w:jc w:val="center"/>
        <w:rPr>
          <w:rFonts w:ascii="Cambria" w:hAnsi="Cambria"/>
          <w:b/>
          <w:sz w:val="19"/>
          <w:szCs w:val="19"/>
          <w:lang w:eastAsia="es-MX"/>
        </w:rPr>
      </w:pPr>
      <w:r w:rsidRPr="00BF534D">
        <w:rPr>
          <w:rFonts w:ascii="Cambria" w:hAnsi="Cambria"/>
          <w:b/>
          <w:sz w:val="19"/>
          <w:szCs w:val="19"/>
          <w:lang w:eastAsia="es-MX"/>
        </w:rPr>
        <w:t>LAS PARTES HAN CONVENIDO Y PACTADO LO SIGUIENTE:</w:t>
      </w:r>
    </w:p>
    <w:p w:rsidR="00B92B7F" w:rsidRPr="00BF534D" w:rsidRDefault="00B92B7F" w:rsidP="00B92B7F">
      <w:pPr>
        <w:jc w:val="both"/>
        <w:rPr>
          <w:rFonts w:ascii="Cambria" w:hAnsi="Cambria"/>
          <w:b/>
          <w:sz w:val="19"/>
          <w:szCs w:val="19"/>
          <w:u w:val="single"/>
          <w:lang w:eastAsia="es-MX"/>
        </w:rPr>
      </w:pPr>
    </w:p>
    <w:p w:rsidR="00B92B7F" w:rsidRPr="00BF534D" w:rsidRDefault="00B92B7F" w:rsidP="00B92B7F">
      <w:pPr>
        <w:jc w:val="both"/>
        <w:rPr>
          <w:rFonts w:ascii="Cambria" w:hAnsi="Cambria"/>
          <w:b/>
          <w:sz w:val="19"/>
          <w:szCs w:val="19"/>
          <w:u w:val="single"/>
          <w:lang w:eastAsia="es-MX"/>
        </w:rPr>
      </w:pPr>
      <w:r w:rsidRPr="00BF534D">
        <w:rPr>
          <w:rFonts w:ascii="Cambria" w:hAnsi="Cambria"/>
          <w:b/>
          <w:sz w:val="19"/>
          <w:szCs w:val="19"/>
          <w:u w:val="single"/>
          <w:lang w:eastAsia="es-MX"/>
        </w:rPr>
        <w:t xml:space="preserve">ARTÍCULO 1: </w:t>
      </w:r>
      <w:r w:rsidRPr="00BF534D">
        <w:rPr>
          <w:rFonts w:ascii="Cambria" w:hAnsi="Cambria"/>
          <w:b/>
          <w:sz w:val="19"/>
          <w:szCs w:val="19"/>
          <w:u w:val="single"/>
          <w:lang w:val="es-MX" w:eastAsia="es-MX"/>
        </w:rPr>
        <w:t>DEFINICIONES E INTERPRETACIONES</w:t>
      </w:r>
      <w:r w:rsidRPr="00BF534D">
        <w:rPr>
          <w:rFonts w:ascii="Cambria" w:hAnsi="Cambria"/>
          <w:b/>
          <w:sz w:val="19"/>
          <w:szCs w:val="19"/>
          <w:u w:val="single"/>
          <w:lang w:eastAsia="es-MX"/>
        </w:rPr>
        <w:t xml:space="preserve"> -</w:t>
      </w:r>
    </w:p>
    <w:p w:rsidR="00B92B7F" w:rsidRPr="00BF534D" w:rsidRDefault="00B92B7F" w:rsidP="00B92B7F">
      <w:pPr>
        <w:jc w:val="both"/>
        <w:rPr>
          <w:rFonts w:ascii="Cambria" w:hAnsi="Cambria"/>
          <w:b/>
          <w:sz w:val="19"/>
          <w:szCs w:val="19"/>
          <w:u w:val="single"/>
          <w:lang w:eastAsia="es-MX"/>
        </w:rPr>
      </w:pPr>
    </w:p>
    <w:p w:rsidR="00B92B7F" w:rsidRPr="00BF534D" w:rsidRDefault="00B92B7F" w:rsidP="00B92B7F">
      <w:pPr>
        <w:rPr>
          <w:rFonts w:ascii="Cambria" w:hAnsi="Cambria"/>
          <w:sz w:val="19"/>
          <w:szCs w:val="19"/>
          <w:lang w:val="es-MX" w:eastAsia="es-MX"/>
        </w:rPr>
      </w:pPr>
      <w:r w:rsidRPr="00BF534D">
        <w:rPr>
          <w:rFonts w:ascii="Cambria" w:hAnsi="Cambria"/>
          <w:b/>
          <w:sz w:val="19"/>
          <w:szCs w:val="19"/>
          <w:u w:val="single"/>
          <w:lang w:val="es-MX" w:eastAsia="es-MX"/>
        </w:rPr>
        <w:t>Bienes</w:t>
      </w:r>
      <w:r w:rsidRPr="00BF534D">
        <w:rPr>
          <w:rFonts w:ascii="Cambria" w:hAnsi="Cambria"/>
          <w:sz w:val="19"/>
          <w:szCs w:val="19"/>
          <w:u w:val="single"/>
          <w:lang w:val="es-MX" w:eastAsia="es-MX"/>
        </w:rPr>
        <w:t>:</w:t>
      </w:r>
      <w:r w:rsidRPr="00BF534D">
        <w:rPr>
          <w:rFonts w:ascii="Cambria" w:hAnsi="Cambria"/>
          <w:sz w:val="19"/>
          <w:szCs w:val="19"/>
          <w:lang w:val="es-MX" w:eastAsia="es-MX"/>
        </w:rPr>
        <w:t xml:space="preserve"> Insumos Médicos que el Oferente/Proponente esté obligado a proveer a la Entidad Contratante.</w:t>
      </w:r>
    </w:p>
    <w:p w:rsidR="00B92B7F" w:rsidRPr="00BF534D" w:rsidRDefault="00B92B7F" w:rsidP="00B92B7F">
      <w:pPr>
        <w:jc w:val="both"/>
        <w:rPr>
          <w:rFonts w:ascii="Cambria" w:hAnsi="Cambria"/>
          <w:sz w:val="19"/>
          <w:szCs w:val="19"/>
          <w:highlight w:val="yellow"/>
          <w:lang w:val="es-MX" w:eastAsia="es-MX"/>
        </w:rPr>
      </w:pPr>
    </w:p>
    <w:p w:rsidR="00B92B7F" w:rsidRPr="00BF534D" w:rsidRDefault="00B92B7F" w:rsidP="00B92B7F">
      <w:pPr>
        <w:jc w:val="both"/>
        <w:rPr>
          <w:rFonts w:ascii="Cambria" w:hAnsi="Cambria"/>
          <w:sz w:val="19"/>
          <w:szCs w:val="19"/>
          <w:lang w:val="es-MX" w:eastAsia="es-MX"/>
        </w:rPr>
      </w:pPr>
      <w:r w:rsidRPr="00BF534D">
        <w:rPr>
          <w:rFonts w:ascii="Cambria" w:hAnsi="Cambria"/>
          <w:b/>
          <w:sz w:val="19"/>
          <w:szCs w:val="19"/>
          <w:u w:val="single"/>
          <w:lang w:val="es-MX" w:eastAsia="es-MX"/>
        </w:rPr>
        <w:t>Comité de Compras y Contrataciones</w:t>
      </w:r>
      <w:r w:rsidRPr="00BF534D">
        <w:rPr>
          <w:rFonts w:ascii="Cambria" w:hAnsi="Cambria"/>
          <w:sz w:val="19"/>
          <w:szCs w:val="19"/>
          <w:u w:val="single"/>
          <w:lang w:val="es-MX" w:eastAsia="es-MX"/>
        </w:rPr>
        <w:t>:</w:t>
      </w:r>
      <w:r w:rsidRPr="00BF534D">
        <w:rPr>
          <w:rFonts w:ascii="Cambria" w:hAnsi="Cambria"/>
          <w:sz w:val="19"/>
          <w:szCs w:val="19"/>
          <w:lang w:val="es-MX" w:eastAsia="es-MX"/>
        </w:rPr>
        <w:t xml:space="preserve"> Comité permanente y estará constituido por cinco miembros: el funcionario de mayor jerarquía de la institución o quien este designe, quien lo presidirá; el Director Administrativo Financiero de la entidad o su delegado; el Consultor Jurídico de la entidad, quien actuara en calidad de asesor legal; el Responsable de la Oficina de Libre Acceso a la Información.</w:t>
      </w:r>
    </w:p>
    <w:p w:rsidR="00B92B7F" w:rsidRPr="00BF534D" w:rsidRDefault="00B92B7F" w:rsidP="00B92B7F">
      <w:pPr>
        <w:jc w:val="both"/>
        <w:rPr>
          <w:rFonts w:ascii="Cambria" w:hAnsi="Cambria"/>
          <w:sz w:val="19"/>
          <w:szCs w:val="19"/>
          <w:highlight w:val="yellow"/>
          <w:lang w:val="es-MX" w:eastAsia="es-MX"/>
        </w:rPr>
      </w:pPr>
    </w:p>
    <w:p w:rsidR="00B92B7F" w:rsidRPr="00BF534D" w:rsidRDefault="00B92B7F" w:rsidP="00B92B7F">
      <w:pPr>
        <w:jc w:val="both"/>
        <w:rPr>
          <w:rFonts w:ascii="Cambria" w:hAnsi="Cambria"/>
          <w:sz w:val="19"/>
          <w:szCs w:val="19"/>
          <w:lang w:val="es-MX" w:eastAsia="es-MX"/>
        </w:rPr>
      </w:pPr>
      <w:r w:rsidRPr="00BF534D">
        <w:rPr>
          <w:rFonts w:ascii="Cambria" w:hAnsi="Cambria"/>
          <w:b/>
          <w:iCs/>
          <w:sz w:val="19"/>
          <w:szCs w:val="19"/>
          <w:u w:val="single"/>
          <w:lang w:val="es-MX" w:eastAsia="es-MX"/>
        </w:rPr>
        <w:t>Contrato</w:t>
      </w:r>
      <w:r w:rsidRPr="00BF534D">
        <w:rPr>
          <w:rFonts w:ascii="Cambria" w:hAnsi="Cambria"/>
          <w:sz w:val="19"/>
          <w:szCs w:val="19"/>
          <w:lang w:val="es-MX" w:eastAsia="es-MX"/>
        </w:rPr>
        <w:t>: El presente Documento.</w:t>
      </w:r>
    </w:p>
    <w:p w:rsidR="00B92B7F" w:rsidRPr="00BF534D" w:rsidRDefault="00B92B7F" w:rsidP="00B92B7F">
      <w:pPr>
        <w:jc w:val="both"/>
        <w:rPr>
          <w:rFonts w:ascii="Cambria" w:hAnsi="Cambria"/>
          <w:sz w:val="19"/>
          <w:szCs w:val="19"/>
          <w:lang w:val="es-MX" w:eastAsia="es-MX"/>
        </w:rPr>
      </w:pPr>
    </w:p>
    <w:p w:rsidR="00B92B7F" w:rsidRPr="00BF534D" w:rsidRDefault="00B92B7F" w:rsidP="00B92B7F">
      <w:pPr>
        <w:jc w:val="both"/>
        <w:rPr>
          <w:rFonts w:ascii="Cambria" w:hAnsi="Cambria"/>
          <w:sz w:val="19"/>
          <w:szCs w:val="19"/>
          <w:lang w:val="es-MX" w:eastAsia="es-MX"/>
        </w:rPr>
      </w:pPr>
      <w:r w:rsidRPr="00BF534D">
        <w:rPr>
          <w:rFonts w:ascii="Cambria" w:hAnsi="Cambria"/>
          <w:b/>
          <w:sz w:val="19"/>
          <w:szCs w:val="19"/>
          <w:u w:val="single"/>
          <w:lang w:val="es-MX" w:eastAsia="es-MX"/>
        </w:rPr>
        <w:t>Cronograma de entrega de Cantidades Adjudicadas:</w:t>
      </w:r>
      <w:r w:rsidRPr="00BF534D">
        <w:rPr>
          <w:rFonts w:ascii="Cambria" w:hAnsi="Cambria"/>
          <w:b/>
          <w:sz w:val="19"/>
          <w:szCs w:val="19"/>
          <w:lang w:val="es-MX" w:eastAsia="es-MX"/>
        </w:rPr>
        <w:t xml:space="preserve"> </w:t>
      </w:r>
      <w:r w:rsidRPr="00BF534D">
        <w:rPr>
          <w:rFonts w:ascii="Cambria" w:hAnsi="Cambria"/>
          <w:sz w:val="19"/>
          <w:szCs w:val="19"/>
          <w:lang w:val="es-MX" w:eastAsia="es-MX"/>
        </w:rPr>
        <w:t>Documento emitido por la Entidad Contratante que determina el la cantidad de Insumos Médicos y el número de entregas requeridos al Proveedor.</w:t>
      </w:r>
    </w:p>
    <w:p w:rsidR="00B92B7F" w:rsidRPr="00BF534D" w:rsidRDefault="00B92B7F" w:rsidP="00B92B7F">
      <w:pPr>
        <w:jc w:val="both"/>
        <w:rPr>
          <w:rFonts w:ascii="Cambria" w:hAnsi="Cambria"/>
          <w:sz w:val="19"/>
          <w:szCs w:val="19"/>
          <w:highlight w:val="yellow"/>
          <w:lang w:val="es-MX" w:eastAsia="es-MX"/>
        </w:rPr>
      </w:pPr>
    </w:p>
    <w:p w:rsidR="00B92B7F" w:rsidRPr="00BF534D" w:rsidRDefault="00B92B7F" w:rsidP="00B92B7F">
      <w:pPr>
        <w:jc w:val="both"/>
        <w:rPr>
          <w:rFonts w:ascii="Cambria" w:hAnsi="Cambria"/>
          <w:sz w:val="19"/>
          <w:szCs w:val="19"/>
          <w:lang w:val="es-MX" w:eastAsia="es-MX"/>
        </w:rPr>
      </w:pPr>
      <w:r w:rsidRPr="00BF534D">
        <w:rPr>
          <w:rFonts w:ascii="Cambria" w:hAnsi="Cambria"/>
          <w:b/>
          <w:sz w:val="19"/>
          <w:szCs w:val="19"/>
          <w:u w:val="single"/>
          <w:lang w:val="es-MX" w:eastAsia="es-MX"/>
        </w:rPr>
        <w:t>Entidad Contratante</w:t>
      </w:r>
      <w:r w:rsidRPr="00BF534D">
        <w:rPr>
          <w:rFonts w:ascii="Cambria" w:hAnsi="Cambria"/>
          <w:sz w:val="19"/>
          <w:szCs w:val="19"/>
          <w:lang w:val="es-MX" w:eastAsia="es-MX"/>
        </w:rPr>
        <w:t>: Programa de Medicamentos Esenciales/ Central de Apoyo Logístico (PROMESE/CAL).</w:t>
      </w:r>
    </w:p>
    <w:p w:rsidR="00B92B7F" w:rsidRPr="00BF534D" w:rsidRDefault="00B92B7F" w:rsidP="00B92B7F">
      <w:pPr>
        <w:jc w:val="both"/>
        <w:rPr>
          <w:rFonts w:ascii="Cambria" w:hAnsi="Cambria"/>
          <w:b/>
          <w:bCs/>
          <w:sz w:val="19"/>
          <w:szCs w:val="19"/>
          <w:u w:val="single"/>
          <w:lang w:val="es-MX" w:eastAsia="es-MX"/>
        </w:rPr>
      </w:pPr>
    </w:p>
    <w:p w:rsidR="00B92B7F" w:rsidRPr="00BF534D" w:rsidRDefault="00B92B7F" w:rsidP="00B92B7F">
      <w:pPr>
        <w:jc w:val="both"/>
        <w:rPr>
          <w:rFonts w:ascii="Cambria" w:hAnsi="Cambria"/>
          <w:sz w:val="19"/>
          <w:szCs w:val="19"/>
          <w:lang w:val="es-MX" w:eastAsia="es-MX"/>
        </w:rPr>
      </w:pPr>
      <w:r w:rsidRPr="00BF534D">
        <w:rPr>
          <w:rFonts w:ascii="Cambria" w:hAnsi="Cambria"/>
          <w:b/>
          <w:bCs/>
          <w:sz w:val="19"/>
          <w:szCs w:val="19"/>
          <w:u w:val="single"/>
          <w:lang w:val="es-MX" w:eastAsia="es-MX"/>
        </w:rPr>
        <w:t>Garantía de Fiel Cumplimiento de Contrato</w:t>
      </w:r>
      <w:r w:rsidRPr="00BF534D">
        <w:rPr>
          <w:rFonts w:ascii="Cambria" w:hAnsi="Cambria"/>
          <w:sz w:val="19"/>
          <w:szCs w:val="19"/>
          <w:lang w:val="es-MX" w:eastAsia="es-MX"/>
        </w:rPr>
        <w:t xml:space="preserve">. Garantía </w:t>
      </w:r>
      <w:r w:rsidRPr="00BF534D">
        <w:rPr>
          <w:rFonts w:ascii="Cambria" w:eastAsia="SimSun" w:hAnsi="Cambria"/>
          <w:sz w:val="19"/>
          <w:szCs w:val="19"/>
          <w:lang w:val="es-MX" w:eastAsia="es-MX"/>
        </w:rPr>
        <w:t>Bancaria</w:t>
      </w:r>
      <w:r>
        <w:rPr>
          <w:rFonts w:ascii="Cambria" w:eastAsia="SimSun" w:hAnsi="Cambria"/>
          <w:sz w:val="19"/>
          <w:szCs w:val="19"/>
          <w:lang w:val="es-MX" w:eastAsia="es-MX"/>
        </w:rPr>
        <w:t xml:space="preserve"> y/o Póliza de Seguros</w:t>
      </w:r>
      <w:r w:rsidRPr="00BF534D">
        <w:rPr>
          <w:rFonts w:ascii="Cambria" w:eastAsia="SimSun" w:hAnsi="Cambria"/>
          <w:sz w:val="19"/>
          <w:szCs w:val="19"/>
          <w:lang w:val="es-MX" w:eastAsia="es-MX"/>
        </w:rPr>
        <w:t xml:space="preserve"> que se constituye por un importe correspondiente al del </w:t>
      </w:r>
      <w:r>
        <w:rPr>
          <w:rFonts w:ascii="Cambria" w:eastAsia="SimSun" w:hAnsi="Cambria"/>
          <w:sz w:val="19"/>
          <w:szCs w:val="19"/>
          <w:lang w:val="es-MX" w:eastAsia="es-MX"/>
        </w:rPr>
        <w:t>cuatro</w:t>
      </w:r>
      <w:r w:rsidRPr="00BF534D">
        <w:rPr>
          <w:rFonts w:ascii="Cambria" w:eastAsia="SimSun" w:hAnsi="Cambria"/>
          <w:sz w:val="19"/>
          <w:szCs w:val="19"/>
          <w:lang w:val="es-MX" w:eastAsia="es-MX"/>
        </w:rPr>
        <w:t xml:space="preserve"> </w:t>
      </w:r>
      <w:r>
        <w:rPr>
          <w:rFonts w:ascii="Cambria" w:eastAsia="SimSun" w:hAnsi="Cambria"/>
          <w:sz w:val="19"/>
          <w:szCs w:val="19"/>
          <w:lang w:val="es-MX" w:eastAsia="es-MX"/>
        </w:rPr>
        <w:t>p</w:t>
      </w:r>
      <w:r w:rsidRPr="00BF534D">
        <w:rPr>
          <w:rFonts w:ascii="Cambria" w:eastAsia="SimSun" w:hAnsi="Cambria"/>
          <w:sz w:val="19"/>
          <w:szCs w:val="19"/>
          <w:lang w:val="es-MX" w:eastAsia="es-MX"/>
        </w:rPr>
        <w:t xml:space="preserve">or </w:t>
      </w:r>
      <w:r>
        <w:rPr>
          <w:rFonts w:ascii="Cambria" w:eastAsia="SimSun" w:hAnsi="Cambria"/>
          <w:sz w:val="19"/>
          <w:szCs w:val="19"/>
          <w:lang w:val="es-MX" w:eastAsia="es-MX"/>
        </w:rPr>
        <w:t>c</w:t>
      </w:r>
      <w:r w:rsidRPr="00BF534D">
        <w:rPr>
          <w:rFonts w:ascii="Cambria" w:eastAsia="SimSun" w:hAnsi="Cambria"/>
          <w:sz w:val="19"/>
          <w:szCs w:val="19"/>
          <w:lang w:val="es-MX" w:eastAsia="es-MX"/>
        </w:rPr>
        <w:t>iento (</w:t>
      </w:r>
      <w:r>
        <w:rPr>
          <w:rFonts w:ascii="Cambria" w:eastAsia="SimSun" w:hAnsi="Cambria"/>
          <w:sz w:val="19"/>
          <w:szCs w:val="19"/>
          <w:lang w:val="es-MX" w:eastAsia="es-MX"/>
        </w:rPr>
        <w:t>4</w:t>
      </w:r>
      <w:r w:rsidRPr="00BF534D">
        <w:rPr>
          <w:rFonts w:ascii="Cambria" w:eastAsia="SimSun" w:hAnsi="Cambria"/>
          <w:sz w:val="19"/>
          <w:szCs w:val="19"/>
          <w:lang w:val="es-MX" w:eastAsia="es-MX"/>
        </w:rPr>
        <w:t>%) del monto total del contrato a intervenir</w:t>
      </w:r>
      <w:r>
        <w:rPr>
          <w:rFonts w:ascii="Cambria" w:hAnsi="Cambria"/>
          <w:sz w:val="19"/>
          <w:szCs w:val="19"/>
          <w:lang w:val="es-MX" w:eastAsia="es-MX"/>
        </w:rPr>
        <w:t xml:space="preserve">.  En caso de MIPYME, el importe corresponderá a un uno por ciento (1%), </w:t>
      </w:r>
      <w:r w:rsidRPr="00BF534D">
        <w:rPr>
          <w:rFonts w:ascii="Cambria" w:hAnsi="Cambria"/>
          <w:sz w:val="19"/>
          <w:szCs w:val="19"/>
          <w:lang w:val="es-MX" w:eastAsia="es-MX"/>
        </w:rPr>
        <w:t>conforme se establece en el Reglamento de Aplicación de la Ley No.340-06, emitido mediante el Decreto No.543-12, de fecha seis (6) de septiembre del dos mil doce (2012).</w:t>
      </w:r>
    </w:p>
    <w:p w:rsidR="00B92B7F" w:rsidRPr="00BF534D" w:rsidRDefault="00B92B7F" w:rsidP="00B92B7F">
      <w:pPr>
        <w:jc w:val="both"/>
        <w:rPr>
          <w:rFonts w:ascii="Cambria" w:eastAsia="SimSun" w:hAnsi="Cambria"/>
          <w:b/>
          <w:sz w:val="19"/>
          <w:szCs w:val="19"/>
          <w:lang w:val="es-MX" w:eastAsia="es-MX"/>
        </w:rPr>
      </w:pPr>
    </w:p>
    <w:p w:rsidR="00B92B7F" w:rsidRDefault="00B92B7F" w:rsidP="00B92B7F">
      <w:pPr>
        <w:jc w:val="both"/>
        <w:rPr>
          <w:rFonts w:ascii="Cambria" w:hAnsi="Cambria"/>
          <w:sz w:val="19"/>
          <w:szCs w:val="19"/>
          <w:lang w:val="es-MX" w:eastAsia="es-MX"/>
        </w:rPr>
      </w:pPr>
      <w:r w:rsidRPr="00BF534D">
        <w:rPr>
          <w:rFonts w:ascii="Cambria" w:hAnsi="Cambria"/>
          <w:b/>
          <w:sz w:val="19"/>
          <w:szCs w:val="19"/>
          <w:u w:val="single"/>
          <w:lang w:val="es-MX" w:eastAsia="es-MX"/>
        </w:rPr>
        <w:t>Insumos Médicos</w:t>
      </w:r>
      <w:r w:rsidRPr="00BF534D">
        <w:rPr>
          <w:rFonts w:ascii="Cambria" w:hAnsi="Cambria"/>
          <w:sz w:val="19"/>
          <w:szCs w:val="19"/>
          <w:lang w:val="es-MX" w:eastAsia="es-MX"/>
        </w:rPr>
        <w:t xml:space="preserve">: Medicamentos </w:t>
      </w:r>
      <w:r>
        <w:rPr>
          <w:rFonts w:ascii="Cambria" w:hAnsi="Cambria"/>
          <w:sz w:val="19"/>
          <w:szCs w:val="19"/>
          <w:lang w:val="es-MX" w:eastAsia="es-MX"/>
        </w:rPr>
        <w:t>e Insumos Médicos Sanitarios.</w:t>
      </w:r>
    </w:p>
    <w:p w:rsidR="00B92B7F" w:rsidRPr="00BF534D" w:rsidRDefault="00B92B7F" w:rsidP="00B92B7F">
      <w:pPr>
        <w:jc w:val="both"/>
        <w:rPr>
          <w:rFonts w:ascii="Cambria" w:hAnsi="Cambria"/>
          <w:sz w:val="19"/>
          <w:szCs w:val="19"/>
          <w:lang w:val="es-MX" w:eastAsia="es-MX"/>
        </w:rPr>
      </w:pPr>
    </w:p>
    <w:p w:rsidR="00B92B7F" w:rsidRPr="00BF534D" w:rsidRDefault="00B92B7F" w:rsidP="00B92B7F">
      <w:pPr>
        <w:jc w:val="both"/>
        <w:rPr>
          <w:rFonts w:ascii="Cambria" w:hAnsi="Cambria"/>
          <w:sz w:val="19"/>
          <w:szCs w:val="19"/>
          <w:lang w:val="es-MX" w:eastAsia="es-MX"/>
        </w:rPr>
      </w:pPr>
      <w:r w:rsidRPr="00BF534D">
        <w:rPr>
          <w:rFonts w:ascii="Cambria" w:hAnsi="Cambria"/>
          <w:b/>
          <w:sz w:val="19"/>
          <w:szCs w:val="19"/>
          <w:u w:val="single"/>
          <w:lang w:val="es-MX" w:eastAsia="es-MX"/>
        </w:rPr>
        <w:t>Máxima Autoridad Ejecutiva</w:t>
      </w:r>
      <w:r w:rsidRPr="00BF534D">
        <w:rPr>
          <w:rFonts w:ascii="Cambria" w:hAnsi="Cambria"/>
          <w:sz w:val="19"/>
          <w:szCs w:val="19"/>
          <w:lang w:val="es-MX" w:eastAsia="es-MX"/>
        </w:rPr>
        <w:t>: El titular o representante legal del Programa de Medicamentos Esenciales/Central de Apoyo Logístico (PROMESE/CAL).</w:t>
      </w:r>
    </w:p>
    <w:p w:rsidR="00B92B7F" w:rsidRPr="00BF534D" w:rsidRDefault="00B92B7F" w:rsidP="00B92B7F">
      <w:pPr>
        <w:jc w:val="both"/>
        <w:rPr>
          <w:rFonts w:ascii="Cambria" w:hAnsi="Cambria"/>
          <w:sz w:val="19"/>
          <w:szCs w:val="19"/>
          <w:lang w:val="es-MX" w:eastAsia="es-MX"/>
        </w:rPr>
      </w:pPr>
    </w:p>
    <w:p w:rsidR="00B92B7F" w:rsidRPr="00BF534D" w:rsidRDefault="00B92B7F" w:rsidP="00B92B7F">
      <w:pPr>
        <w:jc w:val="both"/>
        <w:rPr>
          <w:rFonts w:ascii="Cambria" w:hAnsi="Cambria"/>
          <w:sz w:val="19"/>
          <w:szCs w:val="19"/>
          <w:lang w:val="es-MX" w:eastAsia="es-MX"/>
        </w:rPr>
      </w:pPr>
      <w:r w:rsidRPr="00BF534D">
        <w:rPr>
          <w:rFonts w:ascii="Cambria" w:hAnsi="Cambria"/>
          <w:b/>
          <w:iCs/>
          <w:sz w:val="19"/>
          <w:szCs w:val="19"/>
          <w:u w:val="single"/>
          <w:lang w:val="es-MX" w:eastAsia="es-MX"/>
        </w:rPr>
        <w:t>Monto del Contrato</w:t>
      </w:r>
      <w:r w:rsidRPr="00BF534D">
        <w:rPr>
          <w:rFonts w:ascii="Cambria" w:hAnsi="Cambria"/>
          <w:sz w:val="19"/>
          <w:szCs w:val="19"/>
          <w:lang w:val="es-MX" w:eastAsia="es-MX"/>
        </w:rPr>
        <w:t>: El importe señalado en el Contrato.</w:t>
      </w:r>
    </w:p>
    <w:p w:rsidR="00B92B7F" w:rsidRPr="00BF534D" w:rsidRDefault="00B92B7F" w:rsidP="00B92B7F">
      <w:pPr>
        <w:jc w:val="both"/>
        <w:rPr>
          <w:rFonts w:ascii="Cambria" w:hAnsi="Cambria"/>
          <w:sz w:val="19"/>
          <w:szCs w:val="19"/>
          <w:lang w:val="es-MX" w:eastAsia="es-MX"/>
        </w:rPr>
      </w:pPr>
    </w:p>
    <w:p w:rsidR="00B92B7F" w:rsidRPr="00BF534D" w:rsidRDefault="00B92B7F" w:rsidP="00B92B7F">
      <w:pPr>
        <w:jc w:val="both"/>
        <w:rPr>
          <w:rFonts w:ascii="Cambria" w:hAnsi="Cambria"/>
          <w:sz w:val="19"/>
          <w:szCs w:val="19"/>
          <w:lang w:val="es-MX" w:eastAsia="es-MX"/>
        </w:rPr>
      </w:pPr>
      <w:r w:rsidRPr="00BF534D">
        <w:rPr>
          <w:rFonts w:ascii="Cambria" w:hAnsi="Cambria"/>
          <w:b/>
          <w:sz w:val="19"/>
          <w:szCs w:val="19"/>
          <w:u w:val="single"/>
          <w:lang w:val="es-MX" w:eastAsia="es-MX"/>
        </w:rPr>
        <w:t>Oferente/Proponente</w:t>
      </w:r>
      <w:r w:rsidRPr="00BF534D">
        <w:rPr>
          <w:rFonts w:ascii="Cambria" w:hAnsi="Cambria"/>
          <w:sz w:val="19"/>
          <w:szCs w:val="19"/>
          <w:lang w:val="es-MX" w:eastAsia="es-MX"/>
        </w:rPr>
        <w:t>: Persona Natural o Jurídica que participa en un procedimiento de contratación. Tomando en consideración las características específicas.</w:t>
      </w:r>
    </w:p>
    <w:p w:rsidR="00B92B7F" w:rsidRPr="00BF534D" w:rsidRDefault="00B92B7F" w:rsidP="00B92B7F">
      <w:pPr>
        <w:jc w:val="both"/>
        <w:rPr>
          <w:rFonts w:ascii="Cambria" w:hAnsi="Cambria"/>
          <w:b/>
          <w:sz w:val="19"/>
          <w:szCs w:val="19"/>
          <w:u w:val="single"/>
          <w:lang w:val="es-MX" w:eastAsia="es-MX"/>
        </w:rPr>
      </w:pPr>
    </w:p>
    <w:p w:rsidR="00B92B7F" w:rsidRPr="00BF534D" w:rsidRDefault="00B92B7F" w:rsidP="00B92B7F">
      <w:pPr>
        <w:jc w:val="both"/>
        <w:rPr>
          <w:rFonts w:ascii="Cambria" w:hAnsi="Cambria"/>
          <w:sz w:val="19"/>
          <w:szCs w:val="19"/>
          <w:lang w:val="es-MX" w:eastAsia="es-MX"/>
        </w:rPr>
      </w:pPr>
      <w:r w:rsidRPr="00BF534D">
        <w:rPr>
          <w:rFonts w:ascii="Cambria" w:hAnsi="Cambria"/>
          <w:b/>
          <w:sz w:val="19"/>
          <w:szCs w:val="19"/>
          <w:u w:val="single"/>
          <w:lang w:val="es-MX" w:eastAsia="es-MX"/>
        </w:rPr>
        <w:t>Proveedor</w:t>
      </w:r>
      <w:r w:rsidRPr="00BF534D">
        <w:rPr>
          <w:rFonts w:ascii="Cambria" w:hAnsi="Cambria"/>
          <w:sz w:val="19"/>
          <w:szCs w:val="19"/>
          <w:lang w:val="es-MX" w:eastAsia="es-MX"/>
        </w:rPr>
        <w:t xml:space="preserve">: Oferente/Proponente que habiendo participado en </w:t>
      </w:r>
      <w:r>
        <w:rPr>
          <w:rFonts w:ascii="Cambria" w:hAnsi="Cambria"/>
          <w:sz w:val="19"/>
          <w:szCs w:val="19"/>
          <w:lang w:val="es-MX" w:eastAsia="es-MX"/>
        </w:rPr>
        <w:t>el Procedimiento de Excepción</w:t>
      </w:r>
      <w:r w:rsidRPr="00BF534D">
        <w:rPr>
          <w:rFonts w:ascii="Cambria" w:hAnsi="Cambria"/>
          <w:sz w:val="19"/>
          <w:szCs w:val="19"/>
          <w:lang w:val="es-MX" w:eastAsia="es-MX"/>
        </w:rPr>
        <w:t>, resulta adjudicatario del contrato y suministra productos de acuerdo a las bases administrativas.</w:t>
      </w:r>
    </w:p>
    <w:p w:rsidR="00B92B7F" w:rsidRPr="00BF534D" w:rsidRDefault="00B92B7F" w:rsidP="00B92B7F">
      <w:pPr>
        <w:jc w:val="both"/>
        <w:rPr>
          <w:rFonts w:ascii="Cambria" w:hAnsi="Cambria"/>
          <w:sz w:val="19"/>
          <w:szCs w:val="19"/>
          <w:lang w:val="es-MX" w:eastAsia="es-MX"/>
        </w:rPr>
      </w:pPr>
      <w:r w:rsidRPr="00BF534D">
        <w:rPr>
          <w:rFonts w:ascii="Cambria" w:hAnsi="Cambria"/>
          <w:b/>
          <w:sz w:val="19"/>
          <w:szCs w:val="19"/>
          <w:u w:val="single"/>
          <w:lang w:val="es-MX" w:eastAsia="es-MX"/>
        </w:rPr>
        <w:t>Sobre</w:t>
      </w:r>
      <w:r w:rsidRPr="00BF534D">
        <w:rPr>
          <w:rFonts w:ascii="Cambria" w:hAnsi="Cambria"/>
          <w:sz w:val="19"/>
          <w:szCs w:val="19"/>
          <w:lang w:val="es-MX" w:eastAsia="es-MX"/>
        </w:rPr>
        <w:t>: Paquete que contiene las Propuestas Técnicas o Económicas del Oferente/Proponente.</w:t>
      </w:r>
    </w:p>
    <w:p w:rsidR="00B92B7F" w:rsidRPr="00BF534D" w:rsidRDefault="00B92B7F" w:rsidP="00B92B7F">
      <w:pPr>
        <w:jc w:val="both"/>
        <w:rPr>
          <w:rFonts w:ascii="Cambria" w:hAnsi="Cambria"/>
          <w:b/>
          <w:sz w:val="19"/>
          <w:szCs w:val="19"/>
          <w:u w:val="single"/>
          <w:lang w:val="es-MX" w:eastAsia="es-MX"/>
        </w:rPr>
      </w:pPr>
    </w:p>
    <w:p w:rsidR="00B92B7F" w:rsidRPr="00BF534D" w:rsidRDefault="00B92B7F" w:rsidP="00B92B7F">
      <w:pPr>
        <w:jc w:val="both"/>
        <w:rPr>
          <w:rFonts w:ascii="Cambria" w:hAnsi="Cambria"/>
          <w:sz w:val="19"/>
          <w:szCs w:val="19"/>
          <w:lang w:val="es-MX" w:eastAsia="es-MX"/>
        </w:rPr>
      </w:pPr>
      <w:r w:rsidRPr="00BF534D">
        <w:rPr>
          <w:rFonts w:ascii="Cambria" w:hAnsi="Cambria"/>
          <w:b/>
          <w:sz w:val="19"/>
          <w:szCs w:val="19"/>
          <w:u w:val="single"/>
          <w:lang w:val="es-MX" w:eastAsia="es-MX"/>
        </w:rPr>
        <w:t>Suministro</w:t>
      </w:r>
      <w:r w:rsidRPr="00BF534D">
        <w:rPr>
          <w:rFonts w:ascii="Cambria" w:hAnsi="Cambria"/>
          <w:sz w:val="19"/>
          <w:szCs w:val="19"/>
          <w:lang w:val="es-MX" w:eastAsia="es-MX"/>
        </w:rPr>
        <w:t>: Selección, adquisición y distribución de los</w:t>
      </w:r>
      <w:r>
        <w:rPr>
          <w:rFonts w:ascii="Cambria" w:hAnsi="Cambria"/>
          <w:sz w:val="19"/>
          <w:szCs w:val="19"/>
          <w:lang w:val="es-MX" w:eastAsia="es-MX"/>
        </w:rPr>
        <w:t xml:space="preserve"> medicamentos </w:t>
      </w:r>
      <w:r w:rsidRPr="00BF534D">
        <w:rPr>
          <w:rFonts w:ascii="Cambria" w:hAnsi="Cambria"/>
          <w:sz w:val="19"/>
          <w:szCs w:val="19"/>
          <w:lang w:val="es-MX" w:eastAsia="es-MX"/>
        </w:rPr>
        <w:t xml:space="preserve">objeto del contrato, que serán llevados a cabo de acuerdo a las especificaciones detalladas en </w:t>
      </w:r>
      <w:r>
        <w:rPr>
          <w:rFonts w:ascii="Cambria" w:hAnsi="Cambria"/>
          <w:sz w:val="19"/>
          <w:szCs w:val="19"/>
          <w:lang w:val="es-MX" w:eastAsia="es-MX"/>
        </w:rPr>
        <w:t>los Términos de Referencia</w:t>
      </w:r>
      <w:r w:rsidRPr="00BF534D">
        <w:rPr>
          <w:rFonts w:ascii="Cambria" w:hAnsi="Cambria"/>
          <w:sz w:val="19"/>
          <w:szCs w:val="19"/>
          <w:lang w:val="es-MX" w:eastAsia="es-MX"/>
        </w:rPr>
        <w:t>.</w:t>
      </w:r>
    </w:p>
    <w:p w:rsidR="00B92B7F" w:rsidRPr="00BF534D" w:rsidRDefault="00B92B7F" w:rsidP="00B92B7F">
      <w:pPr>
        <w:jc w:val="both"/>
        <w:rPr>
          <w:rFonts w:ascii="Cambria" w:hAnsi="Cambria"/>
          <w:sz w:val="19"/>
          <w:szCs w:val="19"/>
          <w:lang w:val="es-MX" w:eastAsia="es-MX"/>
        </w:rPr>
      </w:pPr>
    </w:p>
    <w:p w:rsidR="00B92B7F" w:rsidRPr="00BF534D" w:rsidRDefault="00B92B7F" w:rsidP="00B92B7F">
      <w:pPr>
        <w:jc w:val="both"/>
        <w:rPr>
          <w:rFonts w:ascii="Cambria" w:hAnsi="Cambria"/>
          <w:b/>
          <w:sz w:val="19"/>
          <w:szCs w:val="19"/>
          <w:u w:val="single"/>
          <w:lang w:eastAsia="es-MX"/>
        </w:rPr>
      </w:pPr>
      <w:r w:rsidRPr="00BF534D">
        <w:rPr>
          <w:rFonts w:ascii="Cambria" w:hAnsi="Cambria"/>
          <w:b/>
          <w:sz w:val="19"/>
          <w:szCs w:val="19"/>
          <w:u w:val="single"/>
          <w:lang w:eastAsia="es-MX"/>
        </w:rPr>
        <w:t>ARTÍCULO DOS (2): DOCUMENTOS CONSTITUYENTES DEL CONTRATO.-</w:t>
      </w:r>
    </w:p>
    <w:p w:rsidR="00B92B7F" w:rsidRPr="00BF534D" w:rsidRDefault="00B92B7F" w:rsidP="00B92B7F">
      <w:pPr>
        <w:jc w:val="both"/>
        <w:rPr>
          <w:rFonts w:ascii="Cambria" w:hAnsi="Cambria"/>
          <w:b/>
          <w:sz w:val="19"/>
          <w:szCs w:val="19"/>
          <w:lang w:eastAsia="es-MX"/>
        </w:rPr>
      </w:pPr>
    </w:p>
    <w:p w:rsidR="00B92B7F" w:rsidRPr="00BF534D" w:rsidRDefault="00B92B7F" w:rsidP="00B92B7F">
      <w:pPr>
        <w:widowControl/>
        <w:numPr>
          <w:ilvl w:val="1"/>
          <w:numId w:val="2"/>
        </w:numPr>
        <w:autoSpaceDE/>
        <w:autoSpaceDN/>
        <w:jc w:val="both"/>
        <w:rPr>
          <w:rFonts w:ascii="Cambria" w:hAnsi="Cambria"/>
          <w:sz w:val="19"/>
          <w:szCs w:val="19"/>
          <w:lang w:eastAsia="es-MX"/>
        </w:rPr>
      </w:pPr>
      <w:r w:rsidRPr="00BF534D">
        <w:rPr>
          <w:rFonts w:ascii="Cambria" w:hAnsi="Cambria"/>
          <w:sz w:val="19"/>
          <w:szCs w:val="19"/>
          <w:lang w:eastAsia="es-MX"/>
        </w:rPr>
        <w:t xml:space="preserve">Los siguientes documentos forman parte integral e insustituible del presente contrato, y </w:t>
      </w:r>
      <w:r w:rsidRPr="00BF534D">
        <w:rPr>
          <w:rFonts w:ascii="Cambria" w:hAnsi="Cambria"/>
          <w:b/>
          <w:sz w:val="19"/>
          <w:szCs w:val="19"/>
          <w:lang w:eastAsia="es-MX"/>
        </w:rPr>
        <w:t xml:space="preserve">EL PROVEEDOR </w:t>
      </w:r>
      <w:r w:rsidRPr="00BF534D">
        <w:rPr>
          <w:rFonts w:ascii="Cambria" w:hAnsi="Cambria"/>
          <w:sz w:val="19"/>
          <w:szCs w:val="19"/>
          <w:lang w:eastAsia="es-MX"/>
        </w:rPr>
        <w:t>reconoce cada uno de éstos como parte intrínseca del mismo:</w:t>
      </w:r>
    </w:p>
    <w:p w:rsidR="00B92B7F" w:rsidRPr="00BF534D" w:rsidRDefault="00B92B7F" w:rsidP="00B92B7F">
      <w:pPr>
        <w:jc w:val="both"/>
        <w:rPr>
          <w:rFonts w:ascii="Cambria" w:hAnsi="Cambria"/>
          <w:sz w:val="19"/>
          <w:szCs w:val="19"/>
          <w:lang w:eastAsia="es-MX"/>
        </w:rPr>
      </w:pPr>
    </w:p>
    <w:p w:rsidR="00B92B7F" w:rsidRPr="00BF534D" w:rsidRDefault="00B92B7F" w:rsidP="00B92B7F">
      <w:pPr>
        <w:widowControl/>
        <w:numPr>
          <w:ilvl w:val="0"/>
          <w:numId w:val="1"/>
        </w:numPr>
        <w:autoSpaceDE/>
        <w:autoSpaceDN/>
        <w:jc w:val="both"/>
        <w:rPr>
          <w:rFonts w:ascii="Cambria" w:hAnsi="Cambria"/>
          <w:sz w:val="19"/>
          <w:szCs w:val="19"/>
          <w:lang w:eastAsia="es-MX"/>
        </w:rPr>
      </w:pPr>
      <w:r w:rsidRPr="00BF534D">
        <w:rPr>
          <w:rFonts w:ascii="Cambria" w:hAnsi="Cambria"/>
          <w:sz w:val="19"/>
          <w:szCs w:val="19"/>
          <w:lang w:eastAsia="es-MX"/>
        </w:rPr>
        <w:t>El Contrato propiamente dicho.</w:t>
      </w:r>
    </w:p>
    <w:p w:rsidR="00B92B7F" w:rsidRPr="00BF534D" w:rsidRDefault="00B92B7F" w:rsidP="00B92B7F">
      <w:pPr>
        <w:widowControl/>
        <w:numPr>
          <w:ilvl w:val="0"/>
          <w:numId w:val="1"/>
        </w:numPr>
        <w:autoSpaceDE/>
        <w:autoSpaceDN/>
        <w:jc w:val="both"/>
        <w:rPr>
          <w:rFonts w:ascii="Cambria" w:hAnsi="Cambria"/>
          <w:sz w:val="19"/>
          <w:szCs w:val="19"/>
          <w:lang w:eastAsia="es-MX"/>
        </w:rPr>
      </w:pPr>
      <w:r>
        <w:rPr>
          <w:rFonts w:ascii="Cambria" w:hAnsi="Cambria"/>
          <w:sz w:val="19"/>
          <w:szCs w:val="19"/>
          <w:lang w:eastAsia="es-MX"/>
        </w:rPr>
        <w:t>Los Términos de Referencia</w:t>
      </w:r>
      <w:r w:rsidRPr="00BF534D">
        <w:rPr>
          <w:rFonts w:ascii="Cambria" w:hAnsi="Cambria"/>
          <w:sz w:val="19"/>
          <w:szCs w:val="19"/>
          <w:lang w:eastAsia="es-MX"/>
        </w:rPr>
        <w:t>.</w:t>
      </w:r>
    </w:p>
    <w:p w:rsidR="00B92B7F" w:rsidRPr="00BF534D" w:rsidRDefault="00B92B7F" w:rsidP="00B92B7F">
      <w:pPr>
        <w:widowControl/>
        <w:numPr>
          <w:ilvl w:val="0"/>
          <w:numId w:val="1"/>
        </w:numPr>
        <w:autoSpaceDE/>
        <w:autoSpaceDN/>
        <w:jc w:val="both"/>
        <w:rPr>
          <w:rFonts w:ascii="Cambria" w:hAnsi="Cambria"/>
          <w:sz w:val="19"/>
          <w:szCs w:val="19"/>
          <w:lang w:eastAsia="es-MX"/>
        </w:rPr>
      </w:pPr>
      <w:r w:rsidRPr="00BF534D">
        <w:rPr>
          <w:rFonts w:ascii="Cambria" w:hAnsi="Cambria"/>
          <w:sz w:val="19"/>
          <w:szCs w:val="19"/>
          <w:lang w:eastAsia="es-MX"/>
        </w:rPr>
        <w:t>El Cronograma de Entrega de las Cantidades Adjudicadas.</w:t>
      </w:r>
    </w:p>
    <w:p w:rsidR="00B92B7F" w:rsidRPr="00BF534D" w:rsidRDefault="00B92B7F" w:rsidP="00B92B7F">
      <w:pPr>
        <w:ind w:left="720"/>
        <w:jc w:val="both"/>
        <w:rPr>
          <w:rFonts w:ascii="Cambria" w:hAnsi="Cambria"/>
          <w:sz w:val="19"/>
          <w:szCs w:val="19"/>
          <w:lang w:eastAsia="es-MX"/>
        </w:rPr>
      </w:pPr>
    </w:p>
    <w:p w:rsidR="00B92B7F" w:rsidRDefault="00B92B7F" w:rsidP="00B92B7F">
      <w:pPr>
        <w:jc w:val="both"/>
        <w:rPr>
          <w:rFonts w:ascii="Cambria" w:hAnsi="Cambria"/>
          <w:b/>
          <w:sz w:val="19"/>
          <w:szCs w:val="19"/>
          <w:u w:val="single"/>
          <w:lang w:eastAsia="es-MX"/>
        </w:rPr>
      </w:pPr>
      <w:r w:rsidRPr="00BF534D">
        <w:rPr>
          <w:rFonts w:ascii="Cambria" w:hAnsi="Cambria"/>
          <w:b/>
          <w:sz w:val="19"/>
          <w:szCs w:val="19"/>
          <w:u w:val="single"/>
          <w:lang w:eastAsia="es-MX"/>
        </w:rPr>
        <w:t>ARTÍCULO TRES (3):</w:t>
      </w:r>
      <w:r w:rsidRPr="00BF534D">
        <w:rPr>
          <w:rFonts w:ascii="Cambria" w:hAnsi="Cambria"/>
          <w:b/>
          <w:sz w:val="19"/>
          <w:szCs w:val="19"/>
          <w:lang w:eastAsia="es-MX"/>
        </w:rPr>
        <w:t xml:space="preserve"> </w:t>
      </w:r>
      <w:r w:rsidRPr="00BF534D">
        <w:rPr>
          <w:rFonts w:ascii="Cambria" w:hAnsi="Cambria"/>
          <w:b/>
          <w:sz w:val="19"/>
          <w:szCs w:val="19"/>
          <w:u w:val="single"/>
          <w:lang w:eastAsia="es-MX"/>
        </w:rPr>
        <w:t xml:space="preserve">OBJETO.- </w:t>
      </w:r>
    </w:p>
    <w:p w:rsidR="00B92B7F" w:rsidRPr="00BF534D" w:rsidRDefault="00B92B7F" w:rsidP="00B92B7F">
      <w:pPr>
        <w:jc w:val="both"/>
        <w:rPr>
          <w:rFonts w:ascii="Cambria" w:hAnsi="Cambria"/>
          <w:b/>
          <w:sz w:val="19"/>
          <w:szCs w:val="19"/>
          <w:lang w:eastAsia="es-MX"/>
        </w:rPr>
      </w:pPr>
    </w:p>
    <w:p w:rsidR="00B92B7F" w:rsidRPr="00BF534D" w:rsidRDefault="00B92B7F" w:rsidP="00B92B7F">
      <w:pPr>
        <w:widowControl/>
        <w:numPr>
          <w:ilvl w:val="1"/>
          <w:numId w:val="3"/>
        </w:numPr>
        <w:autoSpaceDE/>
        <w:autoSpaceDN/>
        <w:jc w:val="both"/>
        <w:rPr>
          <w:rFonts w:ascii="Cambria" w:hAnsi="Cambria"/>
          <w:sz w:val="19"/>
          <w:szCs w:val="19"/>
          <w:lang w:val="es-MX" w:eastAsia="es-MX"/>
        </w:rPr>
      </w:pPr>
      <w:r w:rsidRPr="00BF534D">
        <w:rPr>
          <w:rFonts w:ascii="Cambria" w:hAnsi="Cambria"/>
          <w:b/>
          <w:sz w:val="19"/>
          <w:szCs w:val="19"/>
          <w:lang w:eastAsia="es-MX"/>
        </w:rPr>
        <w:t>EL PROVEEDOR</w:t>
      </w:r>
      <w:r w:rsidRPr="00BF534D">
        <w:rPr>
          <w:rFonts w:ascii="Cambria" w:hAnsi="Cambria"/>
          <w:sz w:val="19"/>
          <w:szCs w:val="19"/>
          <w:lang w:eastAsia="es-MX"/>
        </w:rPr>
        <w:t xml:space="preserve">, por medio del presente contrato se compromete a vender y </w:t>
      </w:r>
      <w:r w:rsidRPr="00BF534D">
        <w:rPr>
          <w:rFonts w:ascii="Cambria" w:hAnsi="Cambria"/>
          <w:b/>
          <w:sz w:val="19"/>
          <w:szCs w:val="19"/>
          <w:lang w:eastAsia="es-MX"/>
        </w:rPr>
        <w:t>PROMESE/CAL,</w:t>
      </w:r>
      <w:r w:rsidRPr="00BF534D">
        <w:rPr>
          <w:rFonts w:ascii="Cambria" w:hAnsi="Cambria"/>
          <w:sz w:val="19"/>
          <w:szCs w:val="19"/>
          <w:lang w:eastAsia="es-MX"/>
        </w:rPr>
        <w:t xml:space="preserve"> a su vez, se compromete a comprar, los productos detallados a continuación, bajo las condiciones que más adelante se indican:</w:t>
      </w:r>
    </w:p>
    <w:p w:rsidR="00B92B7F" w:rsidRPr="00BF534D" w:rsidRDefault="00B92B7F" w:rsidP="00B92B7F">
      <w:pPr>
        <w:ind w:left="360"/>
        <w:jc w:val="both"/>
        <w:rPr>
          <w:rFonts w:ascii="Cambria" w:hAnsi="Cambria"/>
          <w:sz w:val="19"/>
          <w:szCs w:val="19"/>
          <w:lang w:val="es-MX" w:eastAsia="es-MX"/>
        </w:rPr>
      </w:pPr>
    </w:p>
    <w:tbl>
      <w:tblPr>
        <w:tblStyle w:val="Tablaconcuadrcula"/>
        <w:tblW w:w="9176" w:type="dxa"/>
        <w:jc w:val="center"/>
        <w:tblLook w:val="04A0" w:firstRow="1" w:lastRow="0" w:firstColumn="1" w:lastColumn="0" w:noHBand="0" w:noVBand="1"/>
      </w:tblPr>
      <w:tblGrid>
        <w:gridCol w:w="1432"/>
        <w:gridCol w:w="1027"/>
        <w:gridCol w:w="1001"/>
        <w:gridCol w:w="1894"/>
        <w:gridCol w:w="1505"/>
        <w:gridCol w:w="685"/>
        <w:gridCol w:w="1632"/>
      </w:tblGrid>
      <w:tr w:rsidR="00B92B7F" w:rsidTr="00AF0426">
        <w:trPr>
          <w:trHeight w:val="392"/>
          <w:jc w:val="center"/>
        </w:trPr>
        <w:tc>
          <w:tcPr>
            <w:tcW w:w="1432" w:type="dxa"/>
          </w:tcPr>
          <w:p w:rsidR="00B92B7F" w:rsidRPr="00F81342" w:rsidRDefault="00B92B7F" w:rsidP="00AF0426">
            <w:pPr>
              <w:jc w:val="center"/>
              <w:rPr>
                <w:rFonts w:ascii="Cambria" w:hAnsi="Cambria"/>
                <w:b/>
                <w:sz w:val="17"/>
                <w:szCs w:val="17"/>
                <w:lang w:eastAsia="es-MX"/>
              </w:rPr>
            </w:pPr>
            <w:r w:rsidRPr="00F81342">
              <w:rPr>
                <w:rFonts w:ascii="Cambria" w:hAnsi="Cambria"/>
                <w:b/>
                <w:sz w:val="17"/>
                <w:szCs w:val="17"/>
                <w:lang w:eastAsia="es-MX"/>
              </w:rPr>
              <w:t>Renglón</w:t>
            </w:r>
          </w:p>
        </w:tc>
        <w:tc>
          <w:tcPr>
            <w:tcW w:w="1027" w:type="dxa"/>
          </w:tcPr>
          <w:p w:rsidR="00B92B7F" w:rsidRPr="00F81342" w:rsidRDefault="00B92B7F" w:rsidP="00AF0426">
            <w:pPr>
              <w:jc w:val="center"/>
              <w:rPr>
                <w:rFonts w:ascii="Cambria" w:hAnsi="Cambria"/>
                <w:b/>
                <w:sz w:val="17"/>
                <w:szCs w:val="17"/>
                <w:lang w:eastAsia="es-MX"/>
              </w:rPr>
            </w:pPr>
            <w:r w:rsidRPr="00F81342">
              <w:rPr>
                <w:rFonts w:ascii="Cambria" w:hAnsi="Cambria"/>
                <w:b/>
                <w:sz w:val="17"/>
                <w:szCs w:val="17"/>
                <w:lang w:eastAsia="es-MX"/>
              </w:rPr>
              <w:t>Código</w:t>
            </w:r>
          </w:p>
        </w:tc>
        <w:tc>
          <w:tcPr>
            <w:tcW w:w="0" w:type="auto"/>
          </w:tcPr>
          <w:p w:rsidR="00B92B7F" w:rsidRPr="00F81342" w:rsidRDefault="00B92B7F" w:rsidP="00AF0426">
            <w:pPr>
              <w:jc w:val="center"/>
              <w:rPr>
                <w:rFonts w:ascii="Cambria" w:hAnsi="Cambria"/>
                <w:b/>
                <w:sz w:val="17"/>
                <w:szCs w:val="17"/>
                <w:lang w:eastAsia="es-MX"/>
              </w:rPr>
            </w:pPr>
            <w:r w:rsidRPr="00F81342">
              <w:rPr>
                <w:rFonts w:ascii="Cambria" w:hAnsi="Cambria"/>
                <w:b/>
                <w:sz w:val="17"/>
                <w:szCs w:val="17"/>
                <w:lang w:eastAsia="es-MX"/>
              </w:rPr>
              <w:t>Producto</w:t>
            </w:r>
          </w:p>
        </w:tc>
        <w:tc>
          <w:tcPr>
            <w:tcW w:w="0" w:type="auto"/>
          </w:tcPr>
          <w:p w:rsidR="00B92B7F" w:rsidRPr="00F81342" w:rsidRDefault="00B92B7F" w:rsidP="00AF0426">
            <w:pPr>
              <w:jc w:val="center"/>
              <w:rPr>
                <w:rFonts w:ascii="Cambria" w:hAnsi="Cambria"/>
                <w:b/>
                <w:sz w:val="17"/>
                <w:szCs w:val="17"/>
                <w:lang w:eastAsia="es-MX"/>
              </w:rPr>
            </w:pPr>
            <w:r w:rsidRPr="00F81342">
              <w:rPr>
                <w:rFonts w:ascii="Cambria" w:hAnsi="Cambria"/>
                <w:b/>
                <w:sz w:val="17"/>
                <w:szCs w:val="17"/>
                <w:lang w:eastAsia="es-MX"/>
              </w:rPr>
              <w:t>Cantidad Requerida</w:t>
            </w:r>
          </w:p>
        </w:tc>
        <w:tc>
          <w:tcPr>
            <w:tcW w:w="0" w:type="auto"/>
          </w:tcPr>
          <w:p w:rsidR="00B92B7F" w:rsidRPr="00F81342" w:rsidRDefault="00B92B7F" w:rsidP="00AF0426">
            <w:pPr>
              <w:jc w:val="center"/>
              <w:rPr>
                <w:rFonts w:ascii="Cambria" w:hAnsi="Cambria"/>
                <w:b/>
                <w:sz w:val="17"/>
                <w:szCs w:val="17"/>
                <w:lang w:eastAsia="es-MX"/>
              </w:rPr>
            </w:pPr>
            <w:r w:rsidRPr="00F81342">
              <w:rPr>
                <w:rFonts w:ascii="Cambria" w:hAnsi="Cambria"/>
                <w:b/>
                <w:sz w:val="17"/>
                <w:szCs w:val="17"/>
                <w:lang w:eastAsia="es-MX"/>
              </w:rPr>
              <w:t>Precio Unitario</w:t>
            </w:r>
          </w:p>
        </w:tc>
        <w:tc>
          <w:tcPr>
            <w:tcW w:w="0" w:type="auto"/>
          </w:tcPr>
          <w:p w:rsidR="00B92B7F" w:rsidRPr="00F81342" w:rsidRDefault="00B92B7F" w:rsidP="00AF0426">
            <w:pPr>
              <w:jc w:val="center"/>
              <w:rPr>
                <w:rFonts w:ascii="Cambria" w:hAnsi="Cambria"/>
                <w:b/>
                <w:sz w:val="17"/>
                <w:szCs w:val="17"/>
                <w:lang w:eastAsia="es-MX"/>
              </w:rPr>
            </w:pPr>
            <w:r w:rsidRPr="00F81342">
              <w:rPr>
                <w:rFonts w:ascii="Cambria" w:hAnsi="Cambria"/>
                <w:b/>
                <w:sz w:val="17"/>
                <w:szCs w:val="17"/>
                <w:lang w:eastAsia="es-MX"/>
              </w:rPr>
              <w:t>ITBIS</w:t>
            </w:r>
          </w:p>
        </w:tc>
        <w:tc>
          <w:tcPr>
            <w:tcW w:w="0" w:type="auto"/>
          </w:tcPr>
          <w:p w:rsidR="00B92B7F" w:rsidRPr="00F81342" w:rsidRDefault="00B92B7F" w:rsidP="00AF0426">
            <w:pPr>
              <w:jc w:val="center"/>
              <w:rPr>
                <w:rFonts w:ascii="Cambria" w:hAnsi="Cambria"/>
                <w:b/>
                <w:sz w:val="17"/>
                <w:szCs w:val="17"/>
                <w:lang w:eastAsia="es-MX"/>
              </w:rPr>
            </w:pPr>
            <w:r w:rsidRPr="00F81342">
              <w:rPr>
                <w:rFonts w:ascii="Cambria" w:hAnsi="Cambria"/>
                <w:b/>
                <w:sz w:val="17"/>
                <w:szCs w:val="17"/>
                <w:lang w:eastAsia="es-MX"/>
              </w:rPr>
              <w:t>Monto Total RD$</w:t>
            </w:r>
          </w:p>
        </w:tc>
      </w:tr>
      <w:tr w:rsidR="00B92B7F" w:rsidTr="00AF0426">
        <w:trPr>
          <w:trHeight w:val="213"/>
          <w:jc w:val="center"/>
        </w:trPr>
        <w:tc>
          <w:tcPr>
            <w:tcW w:w="1432" w:type="dxa"/>
          </w:tcPr>
          <w:p w:rsidR="00B92B7F" w:rsidRDefault="00B92B7F" w:rsidP="00AF0426">
            <w:pPr>
              <w:jc w:val="both"/>
              <w:rPr>
                <w:rFonts w:ascii="Cambria" w:hAnsi="Cambria"/>
                <w:noProof/>
                <w:sz w:val="19"/>
                <w:szCs w:val="19"/>
              </w:rPr>
            </w:pPr>
          </w:p>
        </w:tc>
        <w:tc>
          <w:tcPr>
            <w:tcW w:w="1027" w:type="dxa"/>
          </w:tcPr>
          <w:p w:rsidR="00B92B7F" w:rsidRDefault="00B92B7F" w:rsidP="00AF0426">
            <w:pPr>
              <w:jc w:val="both"/>
              <w:rPr>
                <w:rFonts w:ascii="Cambria" w:hAnsi="Cambria"/>
                <w:noProof/>
                <w:sz w:val="19"/>
                <w:szCs w:val="19"/>
              </w:rPr>
            </w:pPr>
          </w:p>
        </w:tc>
        <w:tc>
          <w:tcPr>
            <w:tcW w:w="0" w:type="auto"/>
          </w:tcPr>
          <w:p w:rsidR="00B92B7F" w:rsidRDefault="00B92B7F" w:rsidP="00AF0426">
            <w:pPr>
              <w:jc w:val="both"/>
              <w:rPr>
                <w:rFonts w:ascii="Cambria" w:hAnsi="Cambria"/>
                <w:noProof/>
                <w:sz w:val="19"/>
                <w:szCs w:val="19"/>
              </w:rPr>
            </w:pPr>
          </w:p>
        </w:tc>
        <w:tc>
          <w:tcPr>
            <w:tcW w:w="0" w:type="auto"/>
          </w:tcPr>
          <w:p w:rsidR="00B92B7F" w:rsidRDefault="00B92B7F" w:rsidP="00AF0426">
            <w:pPr>
              <w:jc w:val="both"/>
              <w:rPr>
                <w:rFonts w:ascii="Cambria" w:hAnsi="Cambria"/>
                <w:noProof/>
                <w:sz w:val="19"/>
                <w:szCs w:val="19"/>
              </w:rPr>
            </w:pPr>
          </w:p>
        </w:tc>
        <w:tc>
          <w:tcPr>
            <w:tcW w:w="0" w:type="auto"/>
          </w:tcPr>
          <w:p w:rsidR="00B92B7F" w:rsidRDefault="00B92B7F" w:rsidP="00AF0426">
            <w:pPr>
              <w:jc w:val="both"/>
              <w:rPr>
                <w:rFonts w:ascii="Cambria" w:hAnsi="Cambria"/>
                <w:noProof/>
                <w:sz w:val="19"/>
                <w:szCs w:val="19"/>
              </w:rPr>
            </w:pPr>
          </w:p>
        </w:tc>
        <w:tc>
          <w:tcPr>
            <w:tcW w:w="0" w:type="auto"/>
          </w:tcPr>
          <w:p w:rsidR="00B92B7F" w:rsidRDefault="00B92B7F" w:rsidP="00AF0426">
            <w:pPr>
              <w:jc w:val="both"/>
              <w:rPr>
                <w:rFonts w:ascii="Cambria" w:hAnsi="Cambria"/>
                <w:noProof/>
                <w:sz w:val="19"/>
                <w:szCs w:val="19"/>
              </w:rPr>
            </w:pPr>
          </w:p>
        </w:tc>
        <w:tc>
          <w:tcPr>
            <w:tcW w:w="0" w:type="auto"/>
          </w:tcPr>
          <w:p w:rsidR="00B92B7F" w:rsidRDefault="00B92B7F" w:rsidP="00AF0426">
            <w:pPr>
              <w:jc w:val="both"/>
              <w:rPr>
                <w:rFonts w:ascii="Cambria" w:hAnsi="Cambria"/>
                <w:noProof/>
                <w:sz w:val="19"/>
                <w:szCs w:val="19"/>
              </w:rPr>
            </w:pPr>
          </w:p>
        </w:tc>
      </w:tr>
      <w:tr w:rsidR="00B92B7F" w:rsidTr="00AF0426">
        <w:trPr>
          <w:trHeight w:val="205"/>
          <w:jc w:val="center"/>
        </w:trPr>
        <w:tc>
          <w:tcPr>
            <w:tcW w:w="1432" w:type="dxa"/>
            <w:tcBorders>
              <w:bottom w:val="single" w:sz="4" w:space="0" w:color="auto"/>
            </w:tcBorders>
          </w:tcPr>
          <w:p w:rsidR="00B92B7F" w:rsidRDefault="00B92B7F" w:rsidP="00AF0426">
            <w:pPr>
              <w:jc w:val="both"/>
              <w:rPr>
                <w:rFonts w:ascii="Cambria" w:hAnsi="Cambria"/>
                <w:noProof/>
                <w:sz w:val="19"/>
                <w:szCs w:val="19"/>
              </w:rPr>
            </w:pPr>
          </w:p>
        </w:tc>
        <w:tc>
          <w:tcPr>
            <w:tcW w:w="1027" w:type="dxa"/>
            <w:tcBorders>
              <w:bottom w:val="single" w:sz="4" w:space="0" w:color="auto"/>
            </w:tcBorders>
          </w:tcPr>
          <w:p w:rsidR="00B92B7F" w:rsidRDefault="00B92B7F" w:rsidP="00AF0426">
            <w:pPr>
              <w:jc w:val="both"/>
              <w:rPr>
                <w:rFonts w:ascii="Cambria" w:hAnsi="Cambria"/>
                <w:noProof/>
                <w:sz w:val="19"/>
                <w:szCs w:val="19"/>
              </w:rPr>
            </w:pPr>
          </w:p>
        </w:tc>
        <w:tc>
          <w:tcPr>
            <w:tcW w:w="0" w:type="auto"/>
            <w:tcBorders>
              <w:bottom w:val="single" w:sz="4" w:space="0" w:color="auto"/>
            </w:tcBorders>
          </w:tcPr>
          <w:p w:rsidR="00B92B7F" w:rsidRDefault="00B92B7F" w:rsidP="00AF0426">
            <w:pPr>
              <w:jc w:val="both"/>
              <w:rPr>
                <w:rFonts w:ascii="Cambria" w:hAnsi="Cambria"/>
                <w:noProof/>
                <w:sz w:val="19"/>
                <w:szCs w:val="19"/>
              </w:rPr>
            </w:pPr>
          </w:p>
        </w:tc>
        <w:tc>
          <w:tcPr>
            <w:tcW w:w="0" w:type="auto"/>
            <w:tcBorders>
              <w:bottom w:val="single" w:sz="4" w:space="0" w:color="auto"/>
            </w:tcBorders>
          </w:tcPr>
          <w:p w:rsidR="00B92B7F" w:rsidRDefault="00B92B7F" w:rsidP="00AF0426">
            <w:pPr>
              <w:jc w:val="both"/>
              <w:rPr>
                <w:rFonts w:ascii="Cambria" w:hAnsi="Cambria"/>
                <w:noProof/>
                <w:sz w:val="19"/>
                <w:szCs w:val="19"/>
              </w:rPr>
            </w:pPr>
          </w:p>
        </w:tc>
        <w:tc>
          <w:tcPr>
            <w:tcW w:w="0" w:type="auto"/>
            <w:tcBorders>
              <w:bottom w:val="single" w:sz="4" w:space="0" w:color="auto"/>
            </w:tcBorders>
          </w:tcPr>
          <w:p w:rsidR="00B92B7F" w:rsidRDefault="00B92B7F" w:rsidP="00AF0426">
            <w:pPr>
              <w:jc w:val="both"/>
              <w:rPr>
                <w:rFonts w:ascii="Cambria" w:hAnsi="Cambria"/>
                <w:noProof/>
                <w:sz w:val="19"/>
                <w:szCs w:val="19"/>
              </w:rPr>
            </w:pPr>
          </w:p>
        </w:tc>
        <w:tc>
          <w:tcPr>
            <w:tcW w:w="0" w:type="auto"/>
            <w:tcBorders>
              <w:bottom w:val="single" w:sz="4" w:space="0" w:color="auto"/>
            </w:tcBorders>
          </w:tcPr>
          <w:p w:rsidR="00B92B7F" w:rsidRDefault="00B92B7F" w:rsidP="00AF0426">
            <w:pPr>
              <w:jc w:val="both"/>
              <w:rPr>
                <w:rFonts w:ascii="Cambria" w:hAnsi="Cambria"/>
                <w:noProof/>
                <w:sz w:val="19"/>
                <w:szCs w:val="19"/>
              </w:rPr>
            </w:pPr>
          </w:p>
        </w:tc>
        <w:tc>
          <w:tcPr>
            <w:tcW w:w="0" w:type="auto"/>
          </w:tcPr>
          <w:p w:rsidR="00B92B7F" w:rsidRDefault="00B92B7F" w:rsidP="00AF0426">
            <w:pPr>
              <w:jc w:val="both"/>
              <w:rPr>
                <w:rFonts w:ascii="Cambria" w:hAnsi="Cambria"/>
                <w:noProof/>
                <w:sz w:val="19"/>
                <w:szCs w:val="19"/>
              </w:rPr>
            </w:pPr>
          </w:p>
        </w:tc>
      </w:tr>
      <w:tr w:rsidR="00B92B7F" w:rsidTr="00AF0426">
        <w:trPr>
          <w:trHeight w:val="205"/>
          <w:jc w:val="center"/>
        </w:trPr>
        <w:tc>
          <w:tcPr>
            <w:tcW w:w="1432" w:type="dxa"/>
            <w:tcBorders>
              <w:top w:val="single" w:sz="4" w:space="0" w:color="auto"/>
              <w:left w:val="single" w:sz="4" w:space="0" w:color="auto"/>
              <w:bottom w:val="single" w:sz="4" w:space="0" w:color="auto"/>
              <w:right w:val="nil"/>
            </w:tcBorders>
            <w:vAlign w:val="center"/>
          </w:tcPr>
          <w:p w:rsidR="00B92B7F" w:rsidRDefault="00B92B7F" w:rsidP="00AF0426">
            <w:pPr>
              <w:jc w:val="both"/>
              <w:rPr>
                <w:rFonts w:ascii="Cambria" w:hAnsi="Cambria"/>
                <w:b/>
                <w:noProof/>
                <w:sz w:val="17"/>
                <w:szCs w:val="17"/>
              </w:rPr>
            </w:pPr>
          </w:p>
          <w:p w:rsidR="00B92B7F" w:rsidRPr="00F81342" w:rsidRDefault="00B92B7F" w:rsidP="00AF0426">
            <w:pPr>
              <w:jc w:val="both"/>
              <w:rPr>
                <w:rFonts w:ascii="Cambria" w:hAnsi="Cambria"/>
                <w:b/>
                <w:noProof/>
                <w:sz w:val="17"/>
                <w:szCs w:val="17"/>
              </w:rPr>
            </w:pPr>
            <w:r w:rsidRPr="00F81342">
              <w:rPr>
                <w:rFonts w:ascii="Cambria" w:hAnsi="Cambria"/>
                <w:b/>
                <w:noProof/>
                <w:sz w:val="17"/>
                <w:szCs w:val="17"/>
              </w:rPr>
              <w:t xml:space="preserve">Total </w:t>
            </w:r>
            <w:r>
              <w:rPr>
                <w:rFonts w:ascii="Cambria" w:hAnsi="Cambria"/>
                <w:b/>
                <w:noProof/>
                <w:sz w:val="17"/>
                <w:szCs w:val="17"/>
              </w:rPr>
              <w:t>Ge</w:t>
            </w:r>
            <w:r w:rsidRPr="00F81342">
              <w:rPr>
                <w:rFonts w:ascii="Cambria" w:hAnsi="Cambria"/>
                <w:b/>
                <w:noProof/>
                <w:sz w:val="17"/>
                <w:szCs w:val="17"/>
              </w:rPr>
              <w:t>neral</w:t>
            </w:r>
          </w:p>
        </w:tc>
        <w:tc>
          <w:tcPr>
            <w:tcW w:w="1027" w:type="dxa"/>
            <w:tcBorders>
              <w:top w:val="single" w:sz="4" w:space="0" w:color="auto"/>
              <w:left w:val="nil"/>
              <w:bottom w:val="single" w:sz="4" w:space="0" w:color="auto"/>
              <w:right w:val="nil"/>
            </w:tcBorders>
            <w:vAlign w:val="center"/>
          </w:tcPr>
          <w:p w:rsidR="00B92B7F" w:rsidRPr="00F81342" w:rsidRDefault="00B92B7F" w:rsidP="00AF0426">
            <w:pPr>
              <w:jc w:val="center"/>
              <w:rPr>
                <w:rFonts w:ascii="Cambria" w:hAnsi="Cambria"/>
                <w:b/>
                <w:noProof/>
                <w:sz w:val="17"/>
                <w:szCs w:val="17"/>
              </w:rPr>
            </w:pPr>
          </w:p>
        </w:tc>
        <w:tc>
          <w:tcPr>
            <w:tcW w:w="0" w:type="auto"/>
            <w:tcBorders>
              <w:top w:val="single" w:sz="4" w:space="0" w:color="auto"/>
              <w:left w:val="nil"/>
              <w:bottom w:val="single" w:sz="4" w:space="0" w:color="auto"/>
              <w:right w:val="nil"/>
            </w:tcBorders>
            <w:vAlign w:val="center"/>
          </w:tcPr>
          <w:p w:rsidR="00B92B7F" w:rsidRPr="00F81342" w:rsidRDefault="00B92B7F" w:rsidP="00AF0426">
            <w:pPr>
              <w:jc w:val="center"/>
              <w:rPr>
                <w:rFonts w:ascii="Cambria" w:hAnsi="Cambria"/>
                <w:b/>
                <w:noProof/>
                <w:sz w:val="17"/>
                <w:szCs w:val="17"/>
              </w:rPr>
            </w:pPr>
          </w:p>
        </w:tc>
        <w:tc>
          <w:tcPr>
            <w:tcW w:w="0" w:type="auto"/>
            <w:tcBorders>
              <w:top w:val="single" w:sz="4" w:space="0" w:color="auto"/>
              <w:left w:val="nil"/>
              <w:bottom w:val="single" w:sz="4" w:space="0" w:color="auto"/>
              <w:right w:val="nil"/>
            </w:tcBorders>
            <w:vAlign w:val="center"/>
          </w:tcPr>
          <w:p w:rsidR="00B92B7F" w:rsidRPr="00F81342" w:rsidRDefault="00B92B7F" w:rsidP="00AF0426">
            <w:pPr>
              <w:jc w:val="center"/>
              <w:rPr>
                <w:rFonts w:ascii="Cambria" w:hAnsi="Cambria"/>
                <w:b/>
                <w:noProof/>
                <w:sz w:val="17"/>
                <w:szCs w:val="17"/>
              </w:rPr>
            </w:pPr>
          </w:p>
        </w:tc>
        <w:tc>
          <w:tcPr>
            <w:tcW w:w="0" w:type="auto"/>
            <w:tcBorders>
              <w:top w:val="single" w:sz="4" w:space="0" w:color="auto"/>
              <w:left w:val="nil"/>
              <w:bottom w:val="single" w:sz="4" w:space="0" w:color="auto"/>
              <w:right w:val="nil"/>
            </w:tcBorders>
            <w:vAlign w:val="center"/>
          </w:tcPr>
          <w:p w:rsidR="00B92B7F" w:rsidRPr="00F81342" w:rsidRDefault="00B92B7F" w:rsidP="00AF0426">
            <w:pPr>
              <w:jc w:val="center"/>
              <w:rPr>
                <w:rFonts w:ascii="Cambria" w:hAnsi="Cambria"/>
                <w:b/>
                <w:noProof/>
                <w:sz w:val="17"/>
                <w:szCs w:val="17"/>
              </w:rPr>
            </w:pPr>
          </w:p>
        </w:tc>
        <w:tc>
          <w:tcPr>
            <w:tcW w:w="0" w:type="auto"/>
            <w:tcBorders>
              <w:top w:val="single" w:sz="4" w:space="0" w:color="auto"/>
              <w:left w:val="nil"/>
              <w:bottom w:val="single" w:sz="4" w:space="0" w:color="auto"/>
              <w:right w:val="single" w:sz="4" w:space="0" w:color="auto"/>
            </w:tcBorders>
            <w:vAlign w:val="center"/>
          </w:tcPr>
          <w:p w:rsidR="00B92B7F" w:rsidRPr="00F81342" w:rsidRDefault="00B92B7F" w:rsidP="00AF0426">
            <w:pPr>
              <w:jc w:val="center"/>
              <w:rPr>
                <w:rFonts w:ascii="Cambria" w:hAnsi="Cambria"/>
                <w:b/>
                <w:noProof/>
                <w:sz w:val="17"/>
                <w:szCs w:val="17"/>
              </w:rPr>
            </w:pPr>
          </w:p>
        </w:tc>
        <w:tc>
          <w:tcPr>
            <w:tcW w:w="0" w:type="auto"/>
            <w:tcBorders>
              <w:left w:val="single" w:sz="4" w:space="0" w:color="auto"/>
            </w:tcBorders>
          </w:tcPr>
          <w:p w:rsidR="00B92B7F" w:rsidRDefault="00B92B7F" w:rsidP="00AF0426">
            <w:pPr>
              <w:jc w:val="both"/>
              <w:rPr>
                <w:rFonts w:ascii="Cambria" w:hAnsi="Cambria"/>
                <w:b/>
                <w:noProof/>
                <w:sz w:val="17"/>
                <w:szCs w:val="17"/>
              </w:rPr>
            </w:pPr>
          </w:p>
          <w:p w:rsidR="00B92B7F" w:rsidRPr="00F81342" w:rsidRDefault="00B92B7F" w:rsidP="00AF0426">
            <w:pPr>
              <w:jc w:val="both"/>
              <w:rPr>
                <w:rFonts w:ascii="Cambria" w:hAnsi="Cambria"/>
                <w:b/>
                <w:noProof/>
                <w:sz w:val="17"/>
                <w:szCs w:val="17"/>
              </w:rPr>
            </w:pPr>
            <w:r w:rsidRPr="00F81342">
              <w:rPr>
                <w:rFonts w:ascii="Cambria" w:hAnsi="Cambria"/>
                <w:b/>
                <w:noProof/>
                <w:sz w:val="17"/>
                <w:szCs w:val="17"/>
              </w:rPr>
              <w:t>RD$</w:t>
            </w:r>
          </w:p>
        </w:tc>
      </w:tr>
    </w:tbl>
    <w:p w:rsidR="00B92B7F" w:rsidRDefault="00B92B7F" w:rsidP="00B92B7F">
      <w:pPr>
        <w:jc w:val="both"/>
        <w:rPr>
          <w:rFonts w:ascii="Cambria" w:hAnsi="Cambria"/>
          <w:noProof/>
          <w:sz w:val="19"/>
          <w:szCs w:val="19"/>
        </w:rPr>
      </w:pPr>
    </w:p>
    <w:p w:rsidR="00B92B7F" w:rsidRPr="00BF534D" w:rsidRDefault="00B92B7F" w:rsidP="00B92B7F">
      <w:pPr>
        <w:widowControl/>
        <w:numPr>
          <w:ilvl w:val="1"/>
          <w:numId w:val="3"/>
        </w:numPr>
        <w:autoSpaceDE/>
        <w:autoSpaceDN/>
        <w:jc w:val="both"/>
        <w:rPr>
          <w:rFonts w:ascii="Cambria" w:hAnsi="Cambria"/>
          <w:sz w:val="19"/>
          <w:szCs w:val="19"/>
          <w:lang w:eastAsia="es-MX"/>
        </w:rPr>
      </w:pPr>
      <w:r w:rsidRPr="00BF534D">
        <w:rPr>
          <w:rFonts w:ascii="Cambria" w:hAnsi="Cambria"/>
          <w:sz w:val="19"/>
          <w:szCs w:val="19"/>
          <w:lang w:eastAsia="es-MX"/>
        </w:rPr>
        <w:t xml:space="preserve">Los bienes que integran el objeto del presente contrato, deberán reunir los requisitos de calidad y presentación establecidos en </w:t>
      </w:r>
      <w:r>
        <w:rPr>
          <w:rFonts w:ascii="Cambria" w:hAnsi="Cambria"/>
          <w:sz w:val="19"/>
          <w:szCs w:val="19"/>
          <w:lang w:eastAsia="es-MX"/>
        </w:rPr>
        <w:t>los Términos de Referencia del referido Procedimiento de Excepción</w:t>
      </w:r>
      <w:r w:rsidRPr="00BF534D">
        <w:rPr>
          <w:rFonts w:ascii="Cambria" w:hAnsi="Cambria"/>
          <w:sz w:val="19"/>
          <w:szCs w:val="19"/>
          <w:lang w:eastAsia="es-MX"/>
        </w:rPr>
        <w:t>.</w:t>
      </w:r>
    </w:p>
    <w:p w:rsidR="00B92B7F" w:rsidRPr="00BF534D" w:rsidRDefault="00B92B7F" w:rsidP="00B92B7F">
      <w:pPr>
        <w:jc w:val="both"/>
        <w:rPr>
          <w:rFonts w:ascii="Cambria" w:hAnsi="Cambria"/>
          <w:sz w:val="19"/>
          <w:szCs w:val="19"/>
          <w:lang w:eastAsia="es-MX"/>
        </w:rPr>
      </w:pPr>
    </w:p>
    <w:p w:rsidR="00B92B7F" w:rsidRPr="00883380" w:rsidRDefault="00B92B7F" w:rsidP="00B92B7F">
      <w:pPr>
        <w:widowControl/>
        <w:numPr>
          <w:ilvl w:val="1"/>
          <w:numId w:val="3"/>
        </w:numPr>
        <w:autoSpaceDE/>
        <w:autoSpaceDN/>
        <w:jc w:val="both"/>
        <w:rPr>
          <w:rFonts w:ascii="Cambria" w:hAnsi="Cambria"/>
          <w:b/>
          <w:sz w:val="19"/>
          <w:szCs w:val="19"/>
          <w:u w:val="single"/>
          <w:lang w:eastAsia="es-MX"/>
        </w:rPr>
      </w:pPr>
      <w:r w:rsidRPr="00BF534D">
        <w:rPr>
          <w:rFonts w:ascii="Cambria" w:hAnsi="Cambria"/>
          <w:b/>
          <w:sz w:val="19"/>
          <w:szCs w:val="19"/>
          <w:lang w:eastAsia="es-MX"/>
        </w:rPr>
        <w:t>EL PROVEEDOR</w:t>
      </w:r>
      <w:r w:rsidRPr="00BF534D">
        <w:rPr>
          <w:rFonts w:ascii="Cambria" w:hAnsi="Cambria"/>
          <w:sz w:val="19"/>
          <w:szCs w:val="19"/>
          <w:lang w:eastAsia="es-MX"/>
        </w:rPr>
        <w:t xml:space="preserve"> deberá entregar la cantidad de bienes requeridos de conformidad con el Cronograma de Entrega de Cantidades Adjudicadas. </w:t>
      </w:r>
    </w:p>
    <w:p w:rsidR="00B92B7F" w:rsidRDefault="00B92B7F" w:rsidP="00B92B7F">
      <w:pPr>
        <w:pStyle w:val="Prrafodelista"/>
        <w:rPr>
          <w:rFonts w:ascii="Cambria" w:hAnsi="Cambria"/>
          <w:b/>
          <w:sz w:val="19"/>
          <w:szCs w:val="19"/>
          <w:u w:val="single"/>
          <w:lang w:eastAsia="es-MX"/>
        </w:rPr>
      </w:pPr>
    </w:p>
    <w:p w:rsidR="00B92B7F" w:rsidRPr="009372D5" w:rsidRDefault="00B92B7F" w:rsidP="00B92B7F">
      <w:pPr>
        <w:widowControl/>
        <w:numPr>
          <w:ilvl w:val="1"/>
          <w:numId w:val="3"/>
        </w:numPr>
        <w:autoSpaceDE/>
        <w:autoSpaceDN/>
        <w:spacing w:line="276" w:lineRule="auto"/>
        <w:jc w:val="both"/>
        <w:rPr>
          <w:rFonts w:ascii="Cambria" w:hAnsi="Cambria"/>
          <w:b/>
          <w:sz w:val="19"/>
          <w:szCs w:val="19"/>
        </w:rPr>
      </w:pPr>
      <w:r w:rsidRPr="009372D5">
        <w:rPr>
          <w:rFonts w:ascii="Cambria" w:hAnsi="Cambria"/>
          <w:b/>
          <w:sz w:val="19"/>
          <w:szCs w:val="19"/>
        </w:rPr>
        <w:t xml:space="preserve">El plazo para el suministro de los Medicamentos </w:t>
      </w:r>
      <w:r>
        <w:rPr>
          <w:rFonts w:ascii="Cambria" w:hAnsi="Cambria"/>
          <w:b/>
          <w:sz w:val="19"/>
          <w:szCs w:val="19"/>
        </w:rPr>
        <w:t>de Alto Costo para uso del Programa de Medicamentos de Alto Costo y Ayudas Directas</w:t>
      </w:r>
      <w:r w:rsidRPr="009372D5">
        <w:rPr>
          <w:rFonts w:ascii="Cambria" w:hAnsi="Cambria"/>
          <w:b/>
          <w:sz w:val="19"/>
          <w:szCs w:val="19"/>
        </w:rPr>
        <w:t xml:space="preserve">, será dentro de los </w:t>
      </w:r>
      <w:r>
        <w:rPr>
          <w:rFonts w:ascii="Cambria" w:hAnsi="Cambria"/>
          <w:b/>
          <w:sz w:val="19"/>
          <w:szCs w:val="19"/>
          <w:u w:val="single"/>
        </w:rPr>
        <w:t>cinco</w:t>
      </w:r>
      <w:r w:rsidRPr="009372D5">
        <w:rPr>
          <w:rFonts w:ascii="Cambria" w:hAnsi="Cambria"/>
          <w:b/>
          <w:sz w:val="19"/>
          <w:szCs w:val="19"/>
          <w:u w:val="single"/>
        </w:rPr>
        <w:t xml:space="preserve"> (</w:t>
      </w:r>
      <w:r>
        <w:rPr>
          <w:rFonts w:ascii="Cambria" w:hAnsi="Cambria"/>
          <w:b/>
          <w:sz w:val="19"/>
          <w:szCs w:val="19"/>
          <w:u w:val="single"/>
        </w:rPr>
        <w:t>5</w:t>
      </w:r>
      <w:r w:rsidRPr="009372D5">
        <w:rPr>
          <w:rFonts w:ascii="Cambria" w:hAnsi="Cambria"/>
          <w:b/>
          <w:sz w:val="19"/>
          <w:szCs w:val="19"/>
          <w:u w:val="single"/>
        </w:rPr>
        <w:t xml:space="preserve">) días </w:t>
      </w:r>
      <w:r>
        <w:rPr>
          <w:rFonts w:ascii="Cambria" w:hAnsi="Cambria"/>
          <w:b/>
          <w:sz w:val="19"/>
          <w:szCs w:val="19"/>
          <w:u w:val="single"/>
        </w:rPr>
        <w:t>calendario</w:t>
      </w:r>
      <w:r w:rsidRPr="009372D5">
        <w:rPr>
          <w:rFonts w:ascii="Cambria" w:hAnsi="Cambria"/>
          <w:b/>
          <w:sz w:val="19"/>
          <w:szCs w:val="19"/>
        </w:rPr>
        <w:t>, contados a partir de la firma del presente contrato,</w:t>
      </w:r>
      <w:r w:rsidRPr="009372D5">
        <w:rPr>
          <w:rFonts w:ascii="Cambria" w:hAnsi="Cambria" w:cs="Arial"/>
          <w:sz w:val="19"/>
          <w:szCs w:val="19"/>
        </w:rPr>
        <w:t xml:space="preserve"> </w:t>
      </w:r>
      <w:r w:rsidRPr="009372D5">
        <w:rPr>
          <w:rFonts w:ascii="Cambria" w:hAnsi="Cambria"/>
          <w:b/>
          <w:sz w:val="19"/>
          <w:szCs w:val="19"/>
        </w:rPr>
        <w:t xml:space="preserve">de acuerdo a lo establecido en el Cronograma de Entrega de Cantidades Adjudicadas. </w:t>
      </w:r>
    </w:p>
    <w:p w:rsidR="00B92B7F" w:rsidRPr="00BF534D" w:rsidRDefault="00B92B7F" w:rsidP="00B92B7F">
      <w:pPr>
        <w:ind w:left="708"/>
        <w:rPr>
          <w:rFonts w:ascii="Cambria" w:hAnsi="Cambria"/>
          <w:b/>
          <w:sz w:val="19"/>
          <w:szCs w:val="19"/>
          <w:u w:val="single"/>
          <w:lang w:eastAsia="es-MX"/>
        </w:rPr>
      </w:pPr>
    </w:p>
    <w:p w:rsidR="00B92B7F" w:rsidRPr="00BF534D" w:rsidRDefault="00B92B7F" w:rsidP="00B92B7F">
      <w:pPr>
        <w:jc w:val="both"/>
        <w:rPr>
          <w:rFonts w:ascii="Cambria" w:hAnsi="Cambria"/>
          <w:b/>
          <w:sz w:val="19"/>
          <w:szCs w:val="19"/>
          <w:lang w:eastAsia="es-MX"/>
        </w:rPr>
      </w:pPr>
      <w:r w:rsidRPr="00BF534D">
        <w:rPr>
          <w:rFonts w:ascii="Cambria" w:hAnsi="Cambria"/>
          <w:b/>
          <w:sz w:val="19"/>
          <w:szCs w:val="19"/>
          <w:u w:val="single"/>
          <w:lang w:eastAsia="es-MX"/>
        </w:rPr>
        <w:t>ARTÍCULO CUATRO (4): MONTO DEL CONTRATO.-</w:t>
      </w:r>
      <w:r w:rsidRPr="00BF534D">
        <w:rPr>
          <w:rFonts w:ascii="Cambria" w:hAnsi="Cambria"/>
          <w:b/>
          <w:sz w:val="19"/>
          <w:szCs w:val="19"/>
          <w:lang w:eastAsia="es-MX"/>
        </w:rPr>
        <w:t xml:space="preserve"> </w:t>
      </w:r>
    </w:p>
    <w:p w:rsidR="00B92B7F" w:rsidRPr="00BF534D" w:rsidRDefault="00B92B7F" w:rsidP="00B92B7F">
      <w:pPr>
        <w:jc w:val="both"/>
        <w:rPr>
          <w:rFonts w:ascii="Cambria" w:hAnsi="Cambria"/>
          <w:b/>
          <w:sz w:val="19"/>
          <w:szCs w:val="19"/>
          <w:lang w:eastAsia="es-MX"/>
        </w:rPr>
      </w:pPr>
    </w:p>
    <w:p w:rsidR="00B92B7F" w:rsidRPr="00BF534D" w:rsidRDefault="00B92B7F" w:rsidP="00B92B7F">
      <w:pPr>
        <w:widowControl/>
        <w:numPr>
          <w:ilvl w:val="1"/>
          <w:numId w:val="10"/>
        </w:numPr>
        <w:autoSpaceDE/>
        <w:autoSpaceDN/>
        <w:jc w:val="both"/>
        <w:rPr>
          <w:rFonts w:ascii="Cambria" w:hAnsi="Cambria"/>
          <w:sz w:val="19"/>
          <w:szCs w:val="19"/>
          <w:lang w:eastAsia="es-MX"/>
        </w:rPr>
      </w:pPr>
      <w:r w:rsidRPr="00BF534D">
        <w:rPr>
          <w:rFonts w:ascii="Cambria" w:hAnsi="Cambria"/>
          <w:sz w:val="19"/>
          <w:szCs w:val="19"/>
          <w:lang w:eastAsia="es-MX"/>
        </w:rPr>
        <w:t>El precio total convenido de los productos indicados en el Artículo Tres (3) del presente contrato asciende al monto de</w:t>
      </w:r>
      <w:r w:rsidRPr="00BF534D">
        <w:rPr>
          <w:rFonts w:ascii="Cambria" w:hAnsi="Cambria"/>
          <w:b/>
          <w:sz w:val="19"/>
          <w:szCs w:val="19"/>
          <w:lang w:eastAsia="es-MX"/>
        </w:rPr>
        <w:t xml:space="preserve"> </w:t>
      </w:r>
      <w:r w:rsidRPr="00091109">
        <w:rPr>
          <w:rFonts w:ascii="Cambria" w:hAnsi="Cambria"/>
          <w:sz w:val="19"/>
          <w:szCs w:val="19"/>
          <w:lang w:val="es-US"/>
        </w:rPr>
        <w:t>_________________________________________________________________</w:t>
      </w:r>
      <w:r>
        <w:rPr>
          <w:rFonts w:ascii="Cambria" w:hAnsi="Cambria"/>
          <w:b/>
          <w:sz w:val="19"/>
          <w:szCs w:val="19"/>
          <w:lang w:val="es-US"/>
        </w:rPr>
        <w:t xml:space="preserve"> </w:t>
      </w:r>
      <w:r w:rsidRPr="00BF534D">
        <w:rPr>
          <w:rFonts w:ascii="Cambria" w:hAnsi="Cambria"/>
          <w:b/>
          <w:sz w:val="19"/>
          <w:szCs w:val="19"/>
          <w:lang w:val="es-US"/>
        </w:rPr>
        <w:t xml:space="preserve">PESOS DOMINICANOS CON </w:t>
      </w:r>
      <w:r>
        <w:rPr>
          <w:rFonts w:ascii="Cambria" w:hAnsi="Cambria"/>
          <w:b/>
          <w:sz w:val="19"/>
          <w:szCs w:val="19"/>
          <w:lang w:val="es-US"/>
        </w:rPr>
        <w:t>00</w:t>
      </w:r>
      <w:r w:rsidRPr="00BF534D">
        <w:rPr>
          <w:rFonts w:ascii="Cambria" w:hAnsi="Cambria"/>
          <w:b/>
          <w:sz w:val="19"/>
          <w:szCs w:val="19"/>
          <w:lang w:val="es-US"/>
        </w:rPr>
        <w:t>/100 (RD$</w:t>
      </w:r>
      <w:r w:rsidRPr="00091109">
        <w:rPr>
          <w:rFonts w:ascii="Cambria" w:hAnsi="Cambria"/>
          <w:sz w:val="19"/>
          <w:szCs w:val="19"/>
          <w:lang w:val="es-US"/>
        </w:rPr>
        <w:t>_________________________</w:t>
      </w:r>
      <w:r w:rsidRPr="00BF534D">
        <w:rPr>
          <w:rFonts w:ascii="Cambria" w:hAnsi="Cambria"/>
          <w:b/>
          <w:sz w:val="19"/>
          <w:szCs w:val="19"/>
          <w:lang w:val="es-US"/>
        </w:rPr>
        <w:t>).</w:t>
      </w:r>
    </w:p>
    <w:p w:rsidR="00B92B7F" w:rsidRPr="00BF534D" w:rsidRDefault="00B92B7F" w:rsidP="00B92B7F">
      <w:pPr>
        <w:ind w:left="360"/>
        <w:jc w:val="both"/>
        <w:rPr>
          <w:rFonts w:ascii="Cambria" w:hAnsi="Cambria"/>
          <w:sz w:val="19"/>
          <w:szCs w:val="19"/>
          <w:lang w:eastAsia="es-MX"/>
        </w:rPr>
      </w:pPr>
    </w:p>
    <w:p w:rsidR="00B92B7F" w:rsidRPr="00BF534D" w:rsidRDefault="00B92B7F" w:rsidP="00B92B7F">
      <w:pPr>
        <w:widowControl/>
        <w:numPr>
          <w:ilvl w:val="1"/>
          <w:numId w:val="10"/>
        </w:numPr>
        <w:autoSpaceDE/>
        <w:autoSpaceDN/>
        <w:jc w:val="both"/>
        <w:rPr>
          <w:rFonts w:ascii="Cambria" w:hAnsi="Cambria"/>
          <w:sz w:val="19"/>
          <w:szCs w:val="19"/>
          <w:lang w:eastAsia="es-MX"/>
        </w:rPr>
      </w:pPr>
      <w:r w:rsidRPr="00BF534D">
        <w:rPr>
          <w:rFonts w:ascii="Cambria" w:hAnsi="Cambria"/>
          <w:b/>
          <w:sz w:val="19"/>
          <w:szCs w:val="19"/>
          <w:lang w:eastAsia="es-MX"/>
        </w:rPr>
        <w:t xml:space="preserve">PROMESE/CAL </w:t>
      </w:r>
      <w:r w:rsidRPr="00BF534D">
        <w:rPr>
          <w:rFonts w:ascii="Cambria" w:hAnsi="Cambria"/>
          <w:sz w:val="19"/>
          <w:szCs w:val="19"/>
          <w:lang w:eastAsia="es-MX"/>
        </w:rPr>
        <w:t xml:space="preserve">hará los desembolsos en la medida en que </w:t>
      </w:r>
      <w:r w:rsidRPr="00BF534D">
        <w:rPr>
          <w:rFonts w:ascii="Cambria" w:hAnsi="Cambria"/>
          <w:b/>
          <w:sz w:val="19"/>
          <w:szCs w:val="19"/>
          <w:lang w:eastAsia="es-MX"/>
        </w:rPr>
        <w:t>EL PROVEEDOR</w:t>
      </w:r>
      <w:r w:rsidRPr="00BF534D">
        <w:rPr>
          <w:rFonts w:ascii="Cambria" w:hAnsi="Cambria"/>
          <w:sz w:val="19"/>
          <w:szCs w:val="19"/>
          <w:lang w:eastAsia="es-MX"/>
        </w:rPr>
        <w:t xml:space="preserve"> realice la entrega de los productos requeridos. El presupuesto del presente contrato no genera obligación de pago de su totalidad por parte de </w:t>
      </w:r>
      <w:r w:rsidRPr="00BF534D">
        <w:rPr>
          <w:rFonts w:ascii="Cambria" w:hAnsi="Cambria"/>
          <w:b/>
          <w:sz w:val="19"/>
          <w:szCs w:val="19"/>
          <w:lang w:eastAsia="es-MX"/>
        </w:rPr>
        <w:t xml:space="preserve">PROMESE/CAL, </w:t>
      </w:r>
      <w:r w:rsidRPr="00BF534D">
        <w:rPr>
          <w:rFonts w:ascii="Cambria" w:hAnsi="Cambria"/>
          <w:sz w:val="19"/>
          <w:szCs w:val="19"/>
          <w:lang w:eastAsia="es-MX"/>
        </w:rPr>
        <w:t>siendo éste meramente indicativo y procediendo la obligación de pago exclusivamente en atención a las unidades efectivamente suministradas en condiciones óptimas.</w:t>
      </w:r>
    </w:p>
    <w:p w:rsidR="00B92B7F" w:rsidRPr="00BF534D" w:rsidRDefault="00B92B7F" w:rsidP="00B92B7F">
      <w:pPr>
        <w:ind w:left="360"/>
        <w:jc w:val="both"/>
        <w:rPr>
          <w:rFonts w:ascii="Cambria" w:hAnsi="Cambria"/>
          <w:sz w:val="19"/>
          <w:szCs w:val="19"/>
          <w:lang w:eastAsia="es-MX"/>
        </w:rPr>
      </w:pPr>
    </w:p>
    <w:p w:rsidR="00B92B7F" w:rsidRPr="00BF534D" w:rsidRDefault="00B92B7F" w:rsidP="00B92B7F">
      <w:pPr>
        <w:widowControl/>
        <w:numPr>
          <w:ilvl w:val="1"/>
          <w:numId w:val="4"/>
        </w:numPr>
        <w:autoSpaceDE/>
        <w:autoSpaceDN/>
        <w:spacing w:line="276" w:lineRule="auto"/>
        <w:jc w:val="both"/>
        <w:rPr>
          <w:rFonts w:ascii="Cambria" w:hAnsi="Cambria"/>
          <w:sz w:val="19"/>
          <w:szCs w:val="19"/>
          <w:lang w:eastAsia="es-MX"/>
        </w:rPr>
      </w:pPr>
      <w:r w:rsidRPr="00BF534D">
        <w:rPr>
          <w:rFonts w:ascii="Cambria" w:hAnsi="Cambria"/>
          <w:sz w:val="19"/>
          <w:szCs w:val="19"/>
          <w:lang w:eastAsia="es-MX"/>
        </w:rPr>
        <w:t xml:space="preserve">El precio establecido en el presente Contrato incluye el valor correspondiente al </w:t>
      </w:r>
      <w:r w:rsidRPr="00BF534D">
        <w:rPr>
          <w:rFonts w:ascii="Cambria" w:hAnsi="Cambria"/>
          <w:b/>
          <w:sz w:val="19"/>
          <w:szCs w:val="19"/>
          <w:lang w:eastAsia="es-MX"/>
        </w:rPr>
        <w:t xml:space="preserve">Impuesto de Transferencias de Bienes Industrializados y Servicios (ITBIS), </w:t>
      </w:r>
      <w:r w:rsidRPr="00BF534D">
        <w:rPr>
          <w:rFonts w:ascii="Cambria" w:hAnsi="Cambria"/>
          <w:sz w:val="19"/>
          <w:szCs w:val="19"/>
          <w:lang w:eastAsia="es-MX"/>
        </w:rPr>
        <w:t xml:space="preserve">el cual </w:t>
      </w:r>
      <w:r w:rsidRPr="00BF534D">
        <w:rPr>
          <w:rFonts w:ascii="Cambria" w:hAnsi="Cambria"/>
          <w:b/>
          <w:sz w:val="19"/>
          <w:szCs w:val="19"/>
          <w:lang w:eastAsia="es-MX"/>
        </w:rPr>
        <w:t xml:space="preserve">EL PROVEEDOR </w:t>
      </w:r>
      <w:r w:rsidRPr="00BF534D">
        <w:rPr>
          <w:rFonts w:ascii="Cambria" w:hAnsi="Cambria"/>
          <w:sz w:val="19"/>
          <w:szCs w:val="19"/>
          <w:lang w:eastAsia="es-MX"/>
        </w:rPr>
        <w:t>tiene la obligación de transparentar en su facturación, en los casos que aplique, conforme lo establece el Código Tributario de la República Dominicana.</w:t>
      </w:r>
    </w:p>
    <w:p w:rsidR="00B92B7F" w:rsidRDefault="00B92B7F" w:rsidP="00B92B7F">
      <w:pPr>
        <w:spacing w:line="276" w:lineRule="auto"/>
        <w:jc w:val="both"/>
        <w:rPr>
          <w:rFonts w:ascii="Cambria" w:hAnsi="Cambria"/>
          <w:b/>
          <w:sz w:val="19"/>
          <w:szCs w:val="19"/>
          <w:u w:val="single"/>
          <w:lang w:eastAsia="es-MX"/>
        </w:rPr>
      </w:pPr>
    </w:p>
    <w:p w:rsidR="00B92B7F" w:rsidRDefault="00B92B7F" w:rsidP="00B92B7F">
      <w:pPr>
        <w:spacing w:line="276" w:lineRule="auto"/>
        <w:jc w:val="both"/>
        <w:rPr>
          <w:rFonts w:ascii="Cambria" w:hAnsi="Cambria"/>
          <w:b/>
          <w:sz w:val="19"/>
          <w:szCs w:val="19"/>
          <w:u w:val="single"/>
          <w:lang w:eastAsia="es-MX"/>
        </w:rPr>
      </w:pPr>
      <w:r w:rsidRPr="00BF534D">
        <w:rPr>
          <w:rFonts w:ascii="Cambria" w:hAnsi="Cambria"/>
          <w:b/>
          <w:sz w:val="19"/>
          <w:szCs w:val="19"/>
          <w:u w:val="single"/>
          <w:lang w:eastAsia="es-MX"/>
        </w:rPr>
        <w:t>ARTÍCULO CINCO (5):</w:t>
      </w:r>
      <w:r w:rsidRPr="00BF534D">
        <w:rPr>
          <w:rFonts w:ascii="Cambria" w:hAnsi="Cambria"/>
          <w:b/>
          <w:sz w:val="19"/>
          <w:szCs w:val="19"/>
          <w:lang w:eastAsia="es-MX"/>
        </w:rPr>
        <w:t xml:space="preserve"> </w:t>
      </w:r>
      <w:r w:rsidRPr="00BF534D">
        <w:rPr>
          <w:rFonts w:ascii="Cambria" w:hAnsi="Cambria"/>
          <w:b/>
          <w:sz w:val="19"/>
          <w:szCs w:val="19"/>
          <w:u w:val="single"/>
          <w:lang w:eastAsia="es-MX"/>
        </w:rPr>
        <w:t>CONDICIONES DE PAGO.-</w:t>
      </w:r>
    </w:p>
    <w:p w:rsidR="00B92B7F" w:rsidRPr="00BF534D" w:rsidRDefault="00B92B7F" w:rsidP="00B92B7F">
      <w:pPr>
        <w:spacing w:line="276" w:lineRule="auto"/>
        <w:jc w:val="both"/>
        <w:rPr>
          <w:rFonts w:ascii="Cambria" w:hAnsi="Cambria"/>
          <w:b/>
          <w:sz w:val="19"/>
          <w:szCs w:val="19"/>
          <w:u w:val="single"/>
          <w:lang w:eastAsia="es-MX"/>
        </w:rPr>
      </w:pPr>
    </w:p>
    <w:p w:rsidR="00B92B7F" w:rsidRPr="00BF534D" w:rsidRDefault="00B92B7F" w:rsidP="00B92B7F">
      <w:pPr>
        <w:widowControl/>
        <w:numPr>
          <w:ilvl w:val="1"/>
          <w:numId w:val="5"/>
        </w:numPr>
        <w:autoSpaceDE/>
        <w:autoSpaceDN/>
        <w:spacing w:line="276" w:lineRule="auto"/>
        <w:ind w:hanging="460"/>
        <w:jc w:val="both"/>
        <w:rPr>
          <w:rFonts w:ascii="Cambria" w:hAnsi="Cambria"/>
          <w:sz w:val="19"/>
          <w:szCs w:val="19"/>
          <w:lang w:eastAsia="es-MX"/>
        </w:rPr>
      </w:pPr>
      <w:r w:rsidRPr="00BF534D">
        <w:rPr>
          <w:rFonts w:ascii="Cambria" w:hAnsi="Cambria"/>
          <w:sz w:val="19"/>
          <w:szCs w:val="19"/>
          <w:lang w:eastAsia="es-MX"/>
        </w:rPr>
        <w:t>Los pagos serán realizados en Pesos Dominicanos. Las conversiones para otras monedas, si es necesario, se calcularán tomando en cuenta la tasa de cambio fijada por el Banco Central de la República Dominicana al momento de efectuarse el pago.</w:t>
      </w:r>
    </w:p>
    <w:p w:rsidR="00B92B7F" w:rsidRPr="00BF534D" w:rsidRDefault="00B92B7F" w:rsidP="00B92B7F">
      <w:pPr>
        <w:widowControl/>
        <w:numPr>
          <w:ilvl w:val="1"/>
          <w:numId w:val="5"/>
        </w:numPr>
        <w:autoSpaceDE/>
        <w:autoSpaceDN/>
        <w:spacing w:line="276" w:lineRule="auto"/>
        <w:ind w:hanging="460"/>
        <w:jc w:val="both"/>
        <w:rPr>
          <w:rFonts w:ascii="Cambria" w:hAnsi="Cambria"/>
          <w:sz w:val="19"/>
          <w:szCs w:val="19"/>
          <w:lang w:eastAsia="es-MX"/>
        </w:rPr>
      </w:pPr>
      <w:r w:rsidRPr="00BF534D">
        <w:rPr>
          <w:rFonts w:ascii="Cambria" w:hAnsi="Cambria"/>
          <w:sz w:val="19"/>
          <w:szCs w:val="19"/>
          <w:lang w:eastAsia="es-MX"/>
        </w:rPr>
        <w:lastRenderedPageBreak/>
        <w:t xml:space="preserve">Los pagos se realizarán con posterioridad a las entregas, parciales y periódicas, verificadas y aprobadas, de los productos adquiridos, en un plazo comprendido entre sesenta (60) y ciento veinte (120) días contados a partir de la entrega de cada partida. </w:t>
      </w:r>
    </w:p>
    <w:p w:rsidR="00B92B7F" w:rsidRPr="00BF534D" w:rsidRDefault="00B92B7F" w:rsidP="00B92B7F">
      <w:pPr>
        <w:spacing w:line="276" w:lineRule="auto"/>
        <w:jc w:val="both"/>
        <w:rPr>
          <w:rFonts w:ascii="Cambria" w:hAnsi="Cambria"/>
          <w:sz w:val="19"/>
          <w:szCs w:val="19"/>
          <w:lang w:eastAsia="es-MX"/>
        </w:rPr>
      </w:pPr>
    </w:p>
    <w:p w:rsidR="00B92B7F" w:rsidRPr="00BF534D" w:rsidRDefault="00B92B7F" w:rsidP="00B92B7F">
      <w:pPr>
        <w:widowControl/>
        <w:numPr>
          <w:ilvl w:val="1"/>
          <w:numId w:val="5"/>
        </w:numPr>
        <w:autoSpaceDE/>
        <w:autoSpaceDN/>
        <w:spacing w:line="276" w:lineRule="auto"/>
        <w:ind w:hanging="460"/>
        <w:jc w:val="both"/>
        <w:rPr>
          <w:rFonts w:ascii="Cambria" w:hAnsi="Cambria"/>
          <w:sz w:val="19"/>
          <w:szCs w:val="19"/>
          <w:lang w:eastAsia="es-MX"/>
        </w:rPr>
      </w:pPr>
      <w:r w:rsidRPr="00BF534D">
        <w:rPr>
          <w:rFonts w:ascii="Cambria" w:hAnsi="Cambria"/>
          <w:b/>
          <w:sz w:val="19"/>
          <w:szCs w:val="19"/>
          <w:lang w:eastAsia="es-MX"/>
        </w:rPr>
        <w:t xml:space="preserve">EL PROVEEDOR </w:t>
      </w:r>
      <w:r w:rsidRPr="00BF534D">
        <w:rPr>
          <w:rFonts w:ascii="Cambria" w:hAnsi="Cambria"/>
          <w:sz w:val="19"/>
          <w:szCs w:val="19"/>
          <w:lang w:eastAsia="es-MX"/>
        </w:rPr>
        <w:t>no estará exento del pago de los impuestos que pudieren generarse en virtud del presente contrato.</w:t>
      </w:r>
    </w:p>
    <w:p w:rsidR="00B92B7F" w:rsidRPr="00BF534D" w:rsidRDefault="00B92B7F" w:rsidP="00B92B7F">
      <w:pPr>
        <w:jc w:val="both"/>
        <w:rPr>
          <w:rFonts w:ascii="Cambria" w:hAnsi="Cambria"/>
          <w:b/>
          <w:sz w:val="19"/>
          <w:szCs w:val="19"/>
          <w:u w:val="single"/>
          <w:lang w:eastAsia="es-MX"/>
        </w:rPr>
      </w:pPr>
    </w:p>
    <w:p w:rsidR="00B92B7F" w:rsidRPr="00BF534D" w:rsidRDefault="00B92B7F" w:rsidP="00B92B7F">
      <w:pPr>
        <w:jc w:val="both"/>
        <w:rPr>
          <w:rFonts w:ascii="Cambria" w:hAnsi="Cambria"/>
          <w:b/>
          <w:sz w:val="19"/>
          <w:szCs w:val="19"/>
          <w:u w:val="single"/>
          <w:lang w:eastAsia="es-MX"/>
        </w:rPr>
      </w:pPr>
      <w:r w:rsidRPr="00BF534D">
        <w:rPr>
          <w:rFonts w:ascii="Cambria" w:hAnsi="Cambria"/>
          <w:b/>
          <w:sz w:val="19"/>
          <w:szCs w:val="19"/>
          <w:u w:val="single"/>
          <w:lang w:eastAsia="es-MX"/>
        </w:rPr>
        <w:t>ARTÍCULO SEIS (6):</w:t>
      </w:r>
      <w:r w:rsidRPr="00BF534D">
        <w:rPr>
          <w:rFonts w:ascii="Cambria" w:hAnsi="Cambria"/>
          <w:b/>
          <w:sz w:val="19"/>
          <w:szCs w:val="19"/>
          <w:lang w:eastAsia="es-MX"/>
        </w:rPr>
        <w:t xml:space="preserve"> </w:t>
      </w:r>
      <w:r w:rsidRPr="00BF534D">
        <w:rPr>
          <w:rFonts w:ascii="Cambria" w:hAnsi="Cambria"/>
          <w:b/>
          <w:sz w:val="19"/>
          <w:szCs w:val="19"/>
          <w:u w:val="single"/>
          <w:lang w:eastAsia="es-MX"/>
        </w:rPr>
        <w:t xml:space="preserve">TIEMPO DE VIGENCIA.- </w:t>
      </w:r>
    </w:p>
    <w:p w:rsidR="00B92B7F" w:rsidRPr="00BF534D" w:rsidRDefault="00B92B7F" w:rsidP="00B92B7F">
      <w:pPr>
        <w:jc w:val="both"/>
        <w:rPr>
          <w:rFonts w:ascii="Cambria" w:hAnsi="Cambria"/>
          <w:b/>
          <w:sz w:val="19"/>
          <w:szCs w:val="19"/>
          <w:lang w:eastAsia="es-MX"/>
        </w:rPr>
      </w:pPr>
    </w:p>
    <w:p w:rsidR="00B92B7F" w:rsidRPr="00BF534D" w:rsidRDefault="00B92B7F" w:rsidP="00B92B7F">
      <w:pPr>
        <w:widowControl/>
        <w:numPr>
          <w:ilvl w:val="1"/>
          <w:numId w:val="6"/>
        </w:numPr>
        <w:autoSpaceDE/>
        <w:autoSpaceDN/>
        <w:spacing w:line="276" w:lineRule="auto"/>
        <w:jc w:val="both"/>
        <w:rPr>
          <w:rFonts w:ascii="Cambria" w:hAnsi="Cambria"/>
          <w:sz w:val="19"/>
          <w:szCs w:val="19"/>
          <w:lang w:eastAsia="es-MX"/>
        </w:rPr>
      </w:pPr>
      <w:r w:rsidRPr="00BF534D">
        <w:rPr>
          <w:rFonts w:ascii="Cambria" w:hAnsi="Cambria"/>
          <w:sz w:val="19"/>
          <w:szCs w:val="19"/>
          <w:lang w:eastAsia="es-MX"/>
        </w:rPr>
        <w:t>El presente contrato de suministro tendrá una vigencia</w:t>
      </w:r>
      <w:r>
        <w:rPr>
          <w:rFonts w:ascii="Cambria" w:hAnsi="Cambria"/>
          <w:sz w:val="19"/>
          <w:szCs w:val="19"/>
          <w:lang w:eastAsia="es-MX"/>
        </w:rPr>
        <w:t xml:space="preserve"> para fines de pago,</w:t>
      </w:r>
      <w:r w:rsidRPr="00BF534D">
        <w:rPr>
          <w:rFonts w:ascii="Cambria" w:hAnsi="Cambria"/>
          <w:sz w:val="19"/>
          <w:szCs w:val="19"/>
          <w:lang w:eastAsia="es-MX"/>
        </w:rPr>
        <w:t xml:space="preserve"> hasta el</w:t>
      </w:r>
      <w:r>
        <w:rPr>
          <w:rFonts w:ascii="Cambria" w:hAnsi="Cambria"/>
          <w:sz w:val="19"/>
          <w:szCs w:val="19"/>
          <w:lang w:eastAsia="es-MX"/>
        </w:rPr>
        <w:t xml:space="preserve"> </w:t>
      </w:r>
      <w:r w:rsidRPr="000D2253">
        <w:rPr>
          <w:rFonts w:ascii="Cambria" w:hAnsi="Cambria"/>
          <w:sz w:val="19"/>
          <w:szCs w:val="19"/>
          <w:lang w:eastAsia="es-MX"/>
        </w:rPr>
        <w:t xml:space="preserve">día </w:t>
      </w:r>
      <w:r w:rsidRPr="000D2253">
        <w:rPr>
          <w:rFonts w:ascii="Cambria" w:hAnsi="Cambria"/>
          <w:b/>
          <w:sz w:val="19"/>
          <w:szCs w:val="19"/>
          <w:lang w:eastAsia="es-MX"/>
        </w:rPr>
        <w:t xml:space="preserve">treinta (30) de septiembre del año dos mil veintiuno (2021), </w:t>
      </w:r>
      <w:r w:rsidRPr="000D2253">
        <w:rPr>
          <w:rFonts w:ascii="Cambria" w:hAnsi="Cambria"/>
          <w:sz w:val="19"/>
          <w:szCs w:val="19"/>
          <w:lang w:eastAsia="es-MX"/>
        </w:rPr>
        <w:t>cont</w:t>
      </w:r>
      <w:r w:rsidRPr="00883380">
        <w:rPr>
          <w:rFonts w:ascii="Cambria" w:hAnsi="Cambria"/>
          <w:sz w:val="19"/>
          <w:szCs w:val="19"/>
          <w:lang w:eastAsia="es-MX"/>
        </w:rPr>
        <w:t>ado a</w:t>
      </w:r>
      <w:r w:rsidRPr="00BF534D">
        <w:rPr>
          <w:rFonts w:ascii="Cambria" w:hAnsi="Cambria"/>
          <w:sz w:val="19"/>
          <w:szCs w:val="19"/>
          <w:lang w:eastAsia="es-MX"/>
        </w:rPr>
        <w:t xml:space="preserve"> partir de la firma del mismo y/o hasta completar la cantidad solicitada, siempre que no excede el tiempo de vigencia estipulado.</w:t>
      </w:r>
    </w:p>
    <w:p w:rsidR="00B92B7F" w:rsidRPr="00BF534D" w:rsidRDefault="00B92B7F" w:rsidP="00B92B7F">
      <w:pPr>
        <w:jc w:val="both"/>
        <w:rPr>
          <w:rFonts w:ascii="Cambria" w:hAnsi="Cambria"/>
          <w:sz w:val="19"/>
          <w:szCs w:val="19"/>
          <w:highlight w:val="yellow"/>
          <w:lang w:eastAsia="es-MX"/>
        </w:rPr>
      </w:pPr>
    </w:p>
    <w:p w:rsidR="00B92B7F" w:rsidRPr="00BF534D" w:rsidRDefault="00B92B7F" w:rsidP="00B92B7F">
      <w:pPr>
        <w:jc w:val="both"/>
        <w:rPr>
          <w:rFonts w:ascii="Cambria" w:hAnsi="Cambria"/>
          <w:b/>
          <w:sz w:val="19"/>
          <w:szCs w:val="19"/>
          <w:lang w:eastAsia="es-MX"/>
        </w:rPr>
      </w:pPr>
      <w:r w:rsidRPr="00BF534D">
        <w:rPr>
          <w:rFonts w:ascii="Cambria" w:hAnsi="Cambria"/>
          <w:b/>
          <w:sz w:val="19"/>
          <w:szCs w:val="19"/>
          <w:u w:val="single"/>
          <w:lang w:eastAsia="es-MX"/>
        </w:rPr>
        <w:t>ARTÍCULO SIETE (7):</w:t>
      </w:r>
      <w:r w:rsidRPr="00BF534D">
        <w:rPr>
          <w:rFonts w:ascii="Cambria" w:hAnsi="Cambria"/>
          <w:b/>
          <w:sz w:val="19"/>
          <w:szCs w:val="19"/>
          <w:lang w:eastAsia="es-MX"/>
        </w:rPr>
        <w:t xml:space="preserve"> </w:t>
      </w:r>
      <w:r w:rsidRPr="00BF534D">
        <w:rPr>
          <w:rFonts w:ascii="Cambria" w:hAnsi="Cambria"/>
          <w:b/>
          <w:sz w:val="19"/>
          <w:szCs w:val="19"/>
          <w:u w:val="single"/>
          <w:lang w:eastAsia="es-MX"/>
        </w:rPr>
        <w:t xml:space="preserve">DERECHOS Y OBLIGACIONES DE LAS PARTES.- </w:t>
      </w:r>
    </w:p>
    <w:p w:rsidR="00B92B7F" w:rsidRPr="00BF534D" w:rsidRDefault="00B92B7F" w:rsidP="00B92B7F">
      <w:pPr>
        <w:jc w:val="both"/>
        <w:rPr>
          <w:rFonts w:ascii="Cambria" w:hAnsi="Cambria"/>
          <w:b/>
          <w:sz w:val="19"/>
          <w:szCs w:val="19"/>
          <w:lang w:eastAsia="es-MX"/>
        </w:rPr>
      </w:pPr>
    </w:p>
    <w:p w:rsidR="00B92B7F" w:rsidRPr="00BF534D" w:rsidRDefault="00B92B7F" w:rsidP="00B92B7F">
      <w:pPr>
        <w:widowControl/>
        <w:numPr>
          <w:ilvl w:val="1"/>
          <w:numId w:val="7"/>
        </w:numPr>
        <w:autoSpaceDE/>
        <w:autoSpaceDN/>
        <w:jc w:val="both"/>
        <w:rPr>
          <w:rFonts w:ascii="Cambria" w:hAnsi="Cambria"/>
          <w:sz w:val="19"/>
          <w:szCs w:val="19"/>
          <w:lang w:eastAsia="es-MX"/>
        </w:rPr>
      </w:pPr>
      <w:r w:rsidRPr="00BF534D">
        <w:rPr>
          <w:rFonts w:ascii="Cambria" w:hAnsi="Cambria"/>
          <w:sz w:val="19"/>
          <w:szCs w:val="19"/>
          <w:lang w:eastAsia="es-MX"/>
        </w:rPr>
        <w:t xml:space="preserve">Los derechos y obligaciones de cada una de </w:t>
      </w:r>
      <w:r w:rsidRPr="00BF534D">
        <w:rPr>
          <w:rFonts w:ascii="Cambria" w:hAnsi="Cambria"/>
          <w:b/>
          <w:sz w:val="19"/>
          <w:szCs w:val="19"/>
          <w:lang w:eastAsia="es-MX"/>
        </w:rPr>
        <w:t>LAS PARTES</w:t>
      </w:r>
      <w:r w:rsidRPr="00BF534D">
        <w:rPr>
          <w:rFonts w:ascii="Cambria" w:hAnsi="Cambria"/>
          <w:sz w:val="19"/>
          <w:szCs w:val="19"/>
          <w:lang w:eastAsia="es-MX"/>
        </w:rPr>
        <w:t xml:space="preserve"> son las que constan en </w:t>
      </w:r>
      <w:r>
        <w:rPr>
          <w:rFonts w:ascii="Cambria" w:hAnsi="Cambria"/>
          <w:sz w:val="19"/>
          <w:szCs w:val="19"/>
          <w:lang w:eastAsia="es-MX"/>
        </w:rPr>
        <w:t xml:space="preserve">los Términos de Referencia </w:t>
      </w:r>
      <w:r w:rsidRPr="00BF534D">
        <w:rPr>
          <w:rFonts w:ascii="Cambria" w:hAnsi="Cambria"/>
          <w:sz w:val="19"/>
          <w:szCs w:val="19"/>
          <w:lang w:eastAsia="es-MX"/>
        </w:rPr>
        <w:t>que regulan el presente contrato.</w:t>
      </w:r>
    </w:p>
    <w:p w:rsidR="00B92B7F" w:rsidRPr="00BF534D" w:rsidRDefault="00B92B7F" w:rsidP="00B92B7F">
      <w:pPr>
        <w:jc w:val="both"/>
        <w:rPr>
          <w:rFonts w:ascii="Cambria" w:hAnsi="Cambria"/>
          <w:sz w:val="19"/>
          <w:szCs w:val="19"/>
          <w:lang w:eastAsia="es-MX"/>
        </w:rPr>
      </w:pPr>
    </w:p>
    <w:p w:rsidR="00B92B7F" w:rsidRPr="00BF534D" w:rsidRDefault="00B92B7F" w:rsidP="00B92B7F">
      <w:pPr>
        <w:jc w:val="both"/>
        <w:rPr>
          <w:rFonts w:ascii="Cambria" w:hAnsi="Cambria"/>
          <w:sz w:val="19"/>
          <w:szCs w:val="19"/>
          <w:lang w:eastAsia="es-MX"/>
        </w:rPr>
      </w:pPr>
      <w:r w:rsidRPr="00BF534D">
        <w:rPr>
          <w:rFonts w:ascii="Cambria" w:hAnsi="Cambria"/>
          <w:b/>
          <w:sz w:val="19"/>
          <w:szCs w:val="19"/>
          <w:u w:val="single"/>
          <w:lang w:eastAsia="es-MX"/>
        </w:rPr>
        <w:t xml:space="preserve">ARTÍCULO </w:t>
      </w:r>
      <w:r w:rsidRPr="00BF534D">
        <w:rPr>
          <w:rFonts w:ascii="Cambria" w:hAnsi="Cambria"/>
          <w:b/>
          <w:sz w:val="19"/>
          <w:szCs w:val="19"/>
          <w:u w:val="single"/>
          <w:lang w:val="es-MX" w:eastAsia="es-MX"/>
        </w:rPr>
        <w:t>OCHO (8):</w:t>
      </w:r>
      <w:r w:rsidRPr="00BF534D">
        <w:rPr>
          <w:rFonts w:ascii="Cambria" w:hAnsi="Cambria"/>
          <w:i/>
          <w:sz w:val="19"/>
          <w:szCs w:val="19"/>
          <w:lang w:val="es-MX" w:eastAsia="es-MX"/>
        </w:rPr>
        <w:t xml:space="preserve"> </w:t>
      </w:r>
      <w:r w:rsidRPr="00BF534D">
        <w:rPr>
          <w:rFonts w:ascii="Cambria" w:hAnsi="Cambria"/>
          <w:b/>
          <w:sz w:val="19"/>
          <w:szCs w:val="19"/>
          <w:u w:val="single"/>
          <w:lang w:eastAsia="es-MX"/>
        </w:rPr>
        <w:t>GARANTIAS.-</w:t>
      </w:r>
      <w:r w:rsidRPr="00BF534D">
        <w:rPr>
          <w:rFonts w:ascii="Cambria" w:hAnsi="Cambria"/>
          <w:sz w:val="19"/>
          <w:szCs w:val="19"/>
          <w:lang w:eastAsia="es-MX"/>
        </w:rPr>
        <w:t xml:space="preserve"> </w:t>
      </w:r>
    </w:p>
    <w:p w:rsidR="00B92B7F" w:rsidRPr="00BF534D" w:rsidRDefault="00B92B7F" w:rsidP="00B92B7F">
      <w:pPr>
        <w:jc w:val="both"/>
        <w:rPr>
          <w:rFonts w:ascii="Cambria" w:hAnsi="Cambria"/>
          <w:sz w:val="19"/>
          <w:szCs w:val="19"/>
          <w:lang w:eastAsia="es-MX"/>
        </w:rPr>
      </w:pPr>
    </w:p>
    <w:p w:rsidR="00B92B7F" w:rsidRPr="00BF534D" w:rsidRDefault="00B92B7F" w:rsidP="00B92B7F">
      <w:pPr>
        <w:widowControl/>
        <w:numPr>
          <w:ilvl w:val="1"/>
          <w:numId w:val="8"/>
        </w:numPr>
        <w:autoSpaceDE/>
        <w:autoSpaceDN/>
        <w:spacing w:line="276" w:lineRule="auto"/>
        <w:jc w:val="both"/>
        <w:rPr>
          <w:rFonts w:ascii="Cambria" w:hAnsi="Cambria"/>
          <w:sz w:val="19"/>
          <w:szCs w:val="19"/>
          <w:lang w:val="es-MX" w:eastAsia="es-MX"/>
        </w:rPr>
      </w:pPr>
      <w:r w:rsidRPr="00BF534D">
        <w:rPr>
          <w:rFonts w:ascii="Cambria" w:hAnsi="Cambria"/>
          <w:sz w:val="19"/>
          <w:szCs w:val="19"/>
          <w:lang w:eastAsia="es-MX"/>
        </w:rPr>
        <w:t xml:space="preserve">Para garantizar el fiel cumplimiento del presente contrato, </w:t>
      </w:r>
      <w:r w:rsidRPr="00BF534D">
        <w:rPr>
          <w:rFonts w:ascii="Cambria" w:hAnsi="Cambria"/>
          <w:b/>
          <w:sz w:val="19"/>
          <w:szCs w:val="19"/>
          <w:lang w:eastAsia="es-MX"/>
        </w:rPr>
        <w:t>EL PROVEEDOR</w:t>
      </w:r>
      <w:r w:rsidRPr="00BF534D">
        <w:rPr>
          <w:rFonts w:ascii="Cambria" w:hAnsi="Cambria"/>
          <w:sz w:val="19"/>
          <w:szCs w:val="19"/>
          <w:lang w:eastAsia="es-MX"/>
        </w:rPr>
        <w:t xml:space="preserve"> hace formal entrega de una </w:t>
      </w:r>
      <w:r>
        <w:rPr>
          <w:rFonts w:ascii="Cambria" w:hAnsi="Cambria"/>
          <w:sz w:val="19"/>
          <w:szCs w:val="19"/>
          <w:lang w:eastAsia="es-MX"/>
        </w:rPr>
        <w:t xml:space="preserve">Garantía o </w:t>
      </w:r>
      <w:r w:rsidRPr="00BF534D">
        <w:rPr>
          <w:rFonts w:ascii="Cambria" w:hAnsi="Cambria"/>
          <w:sz w:val="19"/>
          <w:szCs w:val="19"/>
          <w:lang w:eastAsia="es-MX"/>
        </w:rPr>
        <w:t xml:space="preserve">Póliza de Seguros a favor de </w:t>
      </w:r>
      <w:r w:rsidRPr="00BF534D">
        <w:rPr>
          <w:rFonts w:ascii="Cambria" w:hAnsi="Cambria"/>
          <w:b/>
          <w:sz w:val="19"/>
          <w:szCs w:val="19"/>
          <w:lang w:eastAsia="es-MX"/>
        </w:rPr>
        <w:t>PROMESE/CAL</w:t>
      </w:r>
      <w:r w:rsidRPr="00BF534D">
        <w:rPr>
          <w:rFonts w:ascii="Cambria" w:hAnsi="Cambria"/>
          <w:sz w:val="19"/>
          <w:szCs w:val="19"/>
          <w:lang w:eastAsia="es-MX"/>
        </w:rPr>
        <w:t xml:space="preserve">, en cumplimiento con lo establecido en el Artículo 112, literal </w:t>
      </w:r>
      <w:r w:rsidRPr="00317BE7">
        <w:rPr>
          <w:rFonts w:ascii="Cambria" w:hAnsi="Cambria"/>
          <w:sz w:val="19"/>
          <w:szCs w:val="19"/>
          <w:lang w:eastAsia="es-MX"/>
        </w:rPr>
        <w:t>b)</w:t>
      </w:r>
      <w:r w:rsidRPr="00BF534D">
        <w:rPr>
          <w:rFonts w:ascii="Cambria" w:hAnsi="Cambria"/>
          <w:sz w:val="19"/>
          <w:szCs w:val="19"/>
          <w:lang w:eastAsia="es-MX"/>
        </w:rPr>
        <w:t xml:space="preserve"> del referido Reglamento de Aplicación de la Ley No.340-06, por un valor de </w:t>
      </w:r>
      <w:r w:rsidRPr="001B7996">
        <w:rPr>
          <w:rFonts w:ascii="Cambria" w:hAnsi="Cambria"/>
          <w:sz w:val="19"/>
          <w:szCs w:val="19"/>
          <w:lang w:eastAsia="es-MX"/>
        </w:rPr>
        <w:t>___________________________________________ PESOS DOMINICANOS CON 00/100 (RD$__________________),</w:t>
      </w:r>
      <w:r w:rsidRPr="00BF534D">
        <w:rPr>
          <w:rFonts w:ascii="Cambria" w:hAnsi="Cambria"/>
          <w:b/>
          <w:sz w:val="19"/>
          <w:szCs w:val="19"/>
          <w:lang w:eastAsia="es-MX"/>
        </w:rPr>
        <w:t xml:space="preserve"> </w:t>
      </w:r>
      <w:r w:rsidRPr="00BF534D">
        <w:rPr>
          <w:rFonts w:ascii="Cambria" w:hAnsi="Cambria"/>
          <w:sz w:val="19"/>
          <w:szCs w:val="19"/>
          <w:lang w:eastAsia="es-MX"/>
        </w:rPr>
        <w:t>equivalente al cuatro por ciento (4%) del monto de adjudicación.</w:t>
      </w:r>
    </w:p>
    <w:p w:rsidR="00B92B7F" w:rsidRPr="00BF534D" w:rsidRDefault="00B92B7F" w:rsidP="00B92B7F">
      <w:pPr>
        <w:spacing w:line="276" w:lineRule="auto"/>
        <w:ind w:left="360"/>
        <w:jc w:val="both"/>
        <w:rPr>
          <w:rFonts w:ascii="Cambria" w:hAnsi="Cambria"/>
          <w:sz w:val="19"/>
          <w:szCs w:val="19"/>
          <w:lang w:val="es-MX" w:eastAsia="es-MX"/>
        </w:rPr>
      </w:pPr>
    </w:p>
    <w:p w:rsidR="00B92B7F" w:rsidRPr="00BF534D" w:rsidRDefault="00B92B7F" w:rsidP="00B92B7F">
      <w:pPr>
        <w:widowControl/>
        <w:numPr>
          <w:ilvl w:val="1"/>
          <w:numId w:val="8"/>
        </w:numPr>
        <w:autoSpaceDE/>
        <w:autoSpaceDN/>
        <w:spacing w:line="276" w:lineRule="auto"/>
        <w:jc w:val="both"/>
        <w:rPr>
          <w:rFonts w:ascii="Cambria" w:hAnsi="Cambria"/>
          <w:sz w:val="19"/>
          <w:szCs w:val="19"/>
          <w:lang w:val="es-MX" w:eastAsia="es-MX"/>
        </w:rPr>
      </w:pPr>
      <w:r w:rsidRPr="00BF534D">
        <w:rPr>
          <w:rFonts w:ascii="Cambria" w:hAnsi="Cambria"/>
          <w:sz w:val="19"/>
          <w:szCs w:val="19"/>
          <w:lang w:eastAsia="es-MX"/>
        </w:rPr>
        <w:t xml:space="preserve">Dicha garantía responderá de los daños y perjuicios que se produzcan a </w:t>
      </w:r>
      <w:r w:rsidRPr="00BF534D">
        <w:rPr>
          <w:rFonts w:ascii="Cambria" w:hAnsi="Cambria"/>
          <w:b/>
          <w:sz w:val="19"/>
          <w:szCs w:val="19"/>
          <w:lang w:eastAsia="es-MX"/>
        </w:rPr>
        <w:t>PROMESE/CAL</w:t>
      </w:r>
      <w:r w:rsidRPr="00BF534D">
        <w:rPr>
          <w:rFonts w:ascii="Cambria" w:hAnsi="Cambria"/>
          <w:sz w:val="19"/>
          <w:szCs w:val="19"/>
          <w:lang w:eastAsia="es-MX"/>
        </w:rPr>
        <w:t xml:space="preserve"> en caso de incumplimiento, que determinará en todo caso la ejecución de la Garantía, independientemente del resto de acciones que legalmente proceden.</w:t>
      </w:r>
      <w:r w:rsidRPr="00BF534D">
        <w:rPr>
          <w:rFonts w:ascii="Cambria" w:hAnsi="Cambria"/>
          <w:sz w:val="19"/>
          <w:szCs w:val="19"/>
          <w:lang w:val="es-MX" w:eastAsia="es-MX"/>
        </w:rPr>
        <w:t xml:space="preserve"> </w:t>
      </w:r>
    </w:p>
    <w:p w:rsidR="00B92B7F" w:rsidRPr="00BF534D" w:rsidRDefault="00B92B7F" w:rsidP="00B92B7F">
      <w:pPr>
        <w:ind w:left="708"/>
        <w:rPr>
          <w:rFonts w:ascii="Cambria" w:hAnsi="Cambria"/>
          <w:sz w:val="19"/>
          <w:szCs w:val="19"/>
          <w:highlight w:val="yellow"/>
          <w:lang w:val="es-MX" w:eastAsia="es-MX"/>
        </w:rPr>
      </w:pPr>
    </w:p>
    <w:p w:rsidR="00B92B7F" w:rsidRPr="00BF534D" w:rsidRDefault="00B92B7F" w:rsidP="00B92B7F">
      <w:pPr>
        <w:jc w:val="both"/>
        <w:rPr>
          <w:rFonts w:ascii="Cambria" w:hAnsi="Cambria"/>
          <w:b/>
          <w:sz w:val="19"/>
          <w:szCs w:val="19"/>
          <w:lang w:eastAsia="es-MX"/>
        </w:rPr>
      </w:pPr>
      <w:r w:rsidRPr="00BF534D">
        <w:rPr>
          <w:rFonts w:ascii="Cambria" w:hAnsi="Cambria"/>
          <w:b/>
          <w:sz w:val="19"/>
          <w:szCs w:val="19"/>
          <w:u w:val="single"/>
          <w:lang w:eastAsia="es-MX"/>
        </w:rPr>
        <w:t>ARTÍCULO NUEVE (9):</w:t>
      </w:r>
      <w:r w:rsidRPr="00BF534D">
        <w:rPr>
          <w:rFonts w:ascii="Cambria" w:hAnsi="Cambria"/>
          <w:b/>
          <w:sz w:val="19"/>
          <w:szCs w:val="19"/>
          <w:lang w:eastAsia="es-MX"/>
        </w:rPr>
        <w:t xml:space="preserve"> </w:t>
      </w:r>
      <w:r w:rsidRPr="00BF534D">
        <w:rPr>
          <w:rFonts w:ascii="Cambria" w:hAnsi="Cambria"/>
          <w:b/>
          <w:sz w:val="19"/>
          <w:szCs w:val="19"/>
          <w:u w:val="single"/>
          <w:lang w:eastAsia="es-MX"/>
        </w:rPr>
        <w:t>EQUILIBRIO ECONOMICO.-</w:t>
      </w:r>
    </w:p>
    <w:p w:rsidR="00B92B7F" w:rsidRPr="00BF534D" w:rsidRDefault="00B92B7F" w:rsidP="00B92B7F">
      <w:pPr>
        <w:jc w:val="both"/>
        <w:rPr>
          <w:rFonts w:ascii="Cambria" w:hAnsi="Cambria"/>
          <w:b/>
          <w:sz w:val="19"/>
          <w:szCs w:val="19"/>
          <w:lang w:eastAsia="es-MX"/>
        </w:rPr>
      </w:pPr>
    </w:p>
    <w:p w:rsidR="00B92B7F" w:rsidRPr="001B7996" w:rsidRDefault="00B92B7F" w:rsidP="00B92B7F">
      <w:pPr>
        <w:widowControl/>
        <w:numPr>
          <w:ilvl w:val="1"/>
          <w:numId w:val="9"/>
        </w:numPr>
        <w:autoSpaceDE/>
        <w:autoSpaceDN/>
        <w:jc w:val="both"/>
        <w:rPr>
          <w:rFonts w:ascii="Cambria" w:hAnsi="Cambria"/>
          <w:sz w:val="19"/>
          <w:szCs w:val="19"/>
          <w:lang w:eastAsia="es-MX"/>
        </w:rPr>
      </w:pPr>
      <w:r w:rsidRPr="001B7996">
        <w:rPr>
          <w:rFonts w:ascii="Cambria" w:hAnsi="Cambria"/>
          <w:sz w:val="19"/>
          <w:szCs w:val="19"/>
          <w:lang w:val="es-MX" w:eastAsia="es-MX"/>
        </w:rPr>
        <w:t xml:space="preserve">Si en fecha posterior a la entrada en vigencia del presente contrato se producen cambios en las leyes nacionales, relativos y/o relacionados con la moneda nacional, que impliquen aumentos en el costo o en los gastos a incurrir por </w:t>
      </w:r>
      <w:r w:rsidRPr="001B7996">
        <w:rPr>
          <w:rFonts w:ascii="Cambria" w:hAnsi="Cambria"/>
          <w:b/>
          <w:sz w:val="19"/>
          <w:szCs w:val="19"/>
          <w:lang w:val="es-MX" w:eastAsia="es-MX"/>
        </w:rPr>
        <w:t>EL PROVEEDOR</w:t>
      </w:r>
      <w:r w:rsidRPr="001B7996">
        <w:rPr>
          <w:rFonts w:ascii="Cambria" w:hAnsi="Cambria"/>
          <w:sz w:val="19"/>
          <w:szCs w:val="19"/>
          <w:lang w:val="es-MX" w:eastAsia="es-MX"/>
        </w:rPr>
        <w:t xml:space="preserve"> para el suministro de los bienes, los pagos a </w:t>
      </w:r>
      <w:r w:rsidRPr="001B7996">
        <w:rPr>
          <w:rFonts w:ascii="Cambria" w:hAnsi="Cambria"/>
          <w:b/>
          <w:sz w:val="19"/>
          <w:szCs w:val="19"/>
          <w:lang w:val="es-MX" w:eastAsia="es-MX"/>
        </w:rPr>
        <w:t>EL PROVEEDOR,</w:t>
      </w:r>
      <w:r w:rsidRPr="001B7996">
        <w:rPr>
          <w:rFonts w:ascii="Cambria" w:hAnsi="Cambria"/>
          <w:sz w:val="19"/>
          <w:szCs w:val="19"/>
          <w:lang w:val="es-MX" w:eastAsia="es-MX"/>
        </w:rPr>
        <w:t xml:space="preserve"> en virtud de este contrato, aumentarán en la proporción correspondiente a las modificaciones que haya sufrido la legislación con relación a la devaluación de la moneda nacional. </w:t>
      </w:r>
    </w:p>
    <w:p w:rsidR="00B92B7F" w:rsidRPr="001B7996" w:rsidRDefault="00B92B7F" w:rsidP="00B92B7F">
      <w:pPr>
        <w:jc w:val="both"/>
        <w:rPr>
          <w:rFonts w:ascii="Cambria" w:hAnsi="Cambria"/>
          <w:sz w:val="19"/>
          <w:szCs w:val="19"/>
          <w:lang w:eastAsia="es-MX"/>
        </w:rPr>
      </w:pPr>
    </w:p>
    <w:p w:rsidR="00B92B7F" w:rsidRPr="00BF534D" w:rsidRDefault="00B92B7F" w:rsidP="00B92B7F">
      <w:pPr>
        <w:jc w:val="both"/>
        <w:rPr>
          <w:rFonts w:ascii="Cambria" w:hAnsi="Cambria"/>
          <w:b/>
          <w:sz w:val="19"/>
          <w:szCs w:val="19"/>
          <w:lang w:eastAsia="es-MX"/>
        </w:rPr>
      </w:pPr>
      <w:r w:rsidRPr="00BF534D">
        <w:rPr>
          <w:rFonts w:ascii="Cambria" w:hAnsi="Cambria"/>
          <w:b/>
          <w:sz w:val="19"/>
          <w:szCs w:val="19"/>
          <w:u w:val="single"/>
          <w:lang w:eastAsia="es-MX"/>
        </w:rPr>
        <w:t>ARTÍCULO DIEZ (10): MODIFICACIONES DEL CONTRATO</w:t>
      </w:r>
      <w:r w:rsidRPr="00BF534D">
        <w:rPr>
          <w:rFonts w:ascii="Cambria" w:hAnsi="Cambria"/>
          <w:b/>
          <w:sz w:val="19"/>
          <w:szCs w:val="19"/>
          <w:lang w:eastAsia="es-MX"/>
        </w:rPr>
        <w:t xml:space="preserve">.- </w:t>
      </w:r>
    </w:p>
    <w:p w:rsidR="00B92B7F" w:rsidRPr="00BF534D" w:rsidRDefault="00B92B7F" w:rsidP="00B92B7F">
      <w:pPr>
        <w:jc w:val="both"/>
        <w:rPr>
          <w:rFonts w:ascii="Cambria" w:hAnsi="Cambria"/>
          <w:b/>
          <w:sz w:val="19"/>
          <w:szCs w:val="19"/>
          <w:lang w:eastAsia="es-MX"/>
        </w:rPr>
      </w:pPr>
    </w:p>
    <w:p w:rsidR="00B92B7F" w:rsidRPr="00BF534D" w:rsidRDefault="00B92B7F" w:rsidP="00B92B7F">
      <w:pPr>
        <w:widowControl/>
        <w:numPr>
          <w:ilvl w:val="1"/>
          <w:numId w:val="11"/>
        </w:numPr>
        <w:autoSpaceDE/>
        <w:autoSpaceDN/>
        <w:jc w:val="both"/>
        <w:rPr>
          <w:rFonts w:ascii="Cambria" w:hAnsi="Cambria"/>
          <w:sz w:val="19"/>
          <w:szCs w:val="19"/>
          <w:lang w:eastAsia="es-MX"/>
        </w:rPr>
      </w:pPr>
      <w:r w:rsidRPr="00BF534D">
        <w:rPr>
          <w:rFonts w:ascii="Cambria" w:hAnsi="Cambria"/>
          <w:sz w:val="19"/>
          <w:szCs w:val="19"/>
          <w:lang w:eastAsia="es-MX"/>
        </w:rPr>
        <w:t xml:space="preserve">Cualquier modificación a los términos y condiciones del presente contrato deberá hacerse por mutuo acuerdo entre </w:t>
      </w:r>
      <w:r w:rsidRPr="00BF534D">
        <w:rPr>
          <w:rFonts w:ascii="Cambria" w:hAnsi="Cambria"/>
          <w:b/>
          <w:sz w:val="19"/>
          <w:szCs w:val="19"/>
          <w:lang w:eastAsia="es-MX"/>
        </w:rPr>
        <w:t>LAS PARTES</w:t>
      </w:r>
      <w:r w:rsidRPr="00BF534D">
        <w:rPr>
          <w:rFonts w:ascii="Cambria" w:hAnsi="Cambria"/>
          <w:sz w:val="19"/>
          <w:szCs w:val="19"/>
          <w:lang w:eastAsia="es-MX"/>
        </w:rPr>
        <w:t xml:space="preserve">, por escrito, mediante enmiendas numeradas cronológicamente y la fecha de vigencia de cada una se contará a partir de la fecha de aprobación realizada por </w:t>
      </w:r>
      <w:r w:rsidRPr="00BF534D">
        <w:rPr>
          <w:rFonts w:ascii="Cambria" w:hAnsi="Cambria"/>
          <w:b/>
          <w:sz w:val="19"/>
          <w:szCs w:val="19"/>
          <w:lang w:eastAsia="es-MX"/>
        </w:rPr>
        <w:t>PROMESE/CAL</w:t>
      </w:r>
      <w:r w:rsidRPr="00BF534D">
        <w:rPr>
          <w:rFonts w:ascii="Cambria" w:hAnsi="Cambria"/>
          <w:sz w:val="19"/>
          <w:szCs w:val="19"/>
          <w:lang w:eastAsia="es-MX"/>
        </w:rPr>
        <w:t>.</w:t>
      </w:r>
    </w:p>
    <w:p w:rsidR="00B92B7F" w:rsidRDefault="00B92B7F" w:rsidP="00B92B7F">
      <w:pPr>
        <w:jc w:val="both"/>
        <w:rPr>
          <w:rFonts w:ascii="Cambria" w:hAnsi="Cambria"/>
          <w:b/>
          <w:sz w:val="19"/>
          <w:szCs w:val="19"/>
          <w:u w:val="single"/>
          <w:lang w:eastAsia="es-MX"/>
        </w:rPr>
      </w:pPr>
    </w:p>
    <w:p w:rsidR="00B92B7F" w:rsidRPr="00BF534D" w:rsidRDefault="00B92B7F" w:rsidP="00B92B7F">
      <w:pPr>
        <w:jc w:val="both"/>
        <w:rPr>
          <w:rFonts w:ascii="Cambria" w:hAnsi="Cambria"/>
          <w:b/>
          <w:sz w:val="19"/>
          <w:szCs w:val="19"/>
          <w:u w:val="single"/>
          <w:lang w:eastAsia="es-MX"/>
        </w:rPr>
      </w:pPr>
      <w:r w:rsidRPr="00BF534D">
        <w:rPr>
          <w:rFonts w:ascii="Cambria" w:hAnsi="Cambria"/>
          <w:b/>
          <w:sz w:val="19"/>
          <w:szCs w:val="19"/>
          <w:u w:val="single"/>
          <w:lang w:eastAsia="es-MX"/>
        </w:rPr>
        <w:t>ARTÍCULO ONCE (11):</w:t>
      </w:r>
      <w:r w:rsidRPr="00BF534D">
        <w:rPr>
          <w:rFonts w:ascii="Cambria" w:hAnsi="Cambria"/>
          <w:b/>
          <w:sz w:val="19"/>
          <w:szCs w:val="19"/>
          <w:lang w:eastAsia="es-MX"/>
        </w:rPr>
        <w:t xml:space="preserve"> </w:t>
      </w:r>
      <w:r w:rsidRPr="00BF534D">
        <w:rPr>
          <w:rFonts w:ascii="Cambria" w:hAnsi="Cambria"/>
          <w:b/>
          <w:sz w:val="19"/>
          <w:szCs w:val="19"/>
          <w:u w:val="single"/>
          <w:lang w:eastAsia="es-MX"/>
        </w:rPr>
        <w:t>RESCISION DEL CONTRATO.-</w:t>
      </w:r>
    </w:p>
    <w:p w:rsidR="00B92B7F" w:rsidRPr="00BF534D" w:rsidRDefault="00B92B7F" w:rsidP="00B92B7F">
      <w:pPr>
        <w:jc w:val="both"/>
        <w:rPr>
          <w:rFonts w:ascii="Cambria" w:hAnsi="Cambria"/>
          <w:b/>
          <w:sz w:val="19"/>
          <w:szCs w:val="19"/>
          <w:u w:val="single"/>
          <w:lang w:eastAsia="es-MX"/>
        </w:rPr>
      </w:pPr>
    </w:p>
    <w:p w:rsidR="00B92B7F" w:rsidRPr="00BF534D" w:rsidRDefault="00B92B7F" w:rsidP="00B92B7F">
      <w:pPr>
        <w:widowControl/>
        <w:numPr>
          <w:ilvl w:val="1"/>
          <w:numId w:val="12"/>
        </w:numPr>
        <w:autoSpaceDE/>
        <w:autoSpaceDN/>
        <w:jc w:val="both"/>
        <w:rPr>
          <w:rFonts w:ascii="Cambria" w:hAnsi="Cambria"/>
          <w:sz w:val="19"/>
          <w:szCs w:val="19"/>
          <w:lang w:eastAsia="es-MX"/>
        </w:rPr>
      </w:pPr>
      <w:r w:rsidRPr="00BF534D">
        <w:rPr>
          <w:rFonts w:ascii="Cambria" w:hAnsi="Cambria"/>
          <w:b/>
          <w:sz w:val="19"/>
          <w:szCs w:val="19"/>
          <w:lang w:eastAsia="es-MX"/>
        </w:rPr>
        <w:t xml:space="preserve">PROMESE/CAL </w:t>
      </w:r>
      <w:r w:rsidRPr="00BF534D">
        <w:rPr>
          <w:rFonts w:ascii="Cambria" w:hAnsi="Cambria"/>
          <w:sz w:val="19"/>
          <w:szCs w:val="19"/>
          <w:lang w:eastAsia="es-MX"/>
        </w:rPr>
        <w:t xml:space="preserve">podrá rescindir el presente contrato unilateralmente y ejecutar la Garantía de Fiel Cumplimiento de Contrato en el caso de falta grave de </w:t>
      </w:r>
      <w:r w:rsidRPr="00BF534D">
        <w:rPr>
          <w:rFonts w:ascii="Cambria" w:hAnsi="Cambria"/>
          <w:b/>
          <w:sz w:val="19"/>
          <w:szCs w:val="19"/>
          <w:lang w:eastAsia="es-MX"/>
        </w:rPr>
        <w:t xml:space="preserve">EL PROVEEDOR, </w:t>
      </w:r>
      <w:r w:rsidRPr="00BF534D">
        <w:rPr>
          <w:rFonts w:ascii="Cambria" w:hAnsi="Cambria"/>
          <w:sz w:val="19"/>
          <w:szCs w:val="19"/>
          <w:lang w:eastAsia="es-MX"/>
        </w:rPr>
        <w:t>siempre que la misma no sea originada por acontecimientos de Fuerza Mayor o Caso Fortuito.</w:t>
      </w:r>
    </w:p>
    <w:p w:rsidR="00B92B7F" w:rsidRPr="00BF534D" w:rsidRDefault="00B92B7F" w:rsidP="00B92B7F">
      <w:pPr>
        <w:jc w:val="both"/>
        <w:rPr>
          <w:rFonts w:ascii="Cambria" w:hAnsi="Cambria"/>
          <w:sz w:val="19"/>
          <w:szCs w:val="19"/>
          <w:lang w:eastAsia="es-MX"/>
        </w:rPr>
      </w:pPr>
    </w:p>
    <w:p w:rsidR="00B92B7F" w:rsidRPr="00BF534D" w:rsidRDefault="00B92B7F" w:rsidP="00B92B7F">
      <w:pPr>
        <w:jc w:val="both"/>
        <w:rPr>
          <w:rFonts w:ascii="Cambria" w:hAnsi="Cambria"/>
          <w:b/>
          <w:sz w:val="19"/>
          <w:szCs w:val="19"/>
          <w:u w:val="single"/>
          <w:lang w:eastAsia="es-MX"/>
        </w:rPr>
      </w:pPr>
      <w:r w:rsidRPr="00BF534D">
        <w:rPr>
          <w:rFonts w:ascii="Cambria" w:hAnsi="Cambria"/>
          <w:b/>
          <w:sz w:val="19"/>
          <w:szCs w:val="19"/>
          <w:u w:val="single"/>
          <w:lang w:eastAsia="es-MX"/>
        </w:rPr>
        <w:t>ARTÍCULO DOCE (12): NULIDADES DEL CONTRATO.-</w:t>
      </w:r>
    </w:p>
    <w:p w:rsidR="00B92B7F" w:rsidRPr="00BF534D" w:rsidRDefault="00B92B7F" w:rsidP="00B92B7F">
      <w:pPr>
        <w:jc w:val="both"/>
        <w:rPr>
          <w:rFonts w:ascii="Cambria" w:hAnsi="Cambria"/>
          <w:sz w:val="19"/>
          <w:szCs w:val="19"/>
          <w:lang w:eastAsia="es-MX"/>
        </w:rPr>
      </w:pPr>
    </w:p>
    <w:p w:rsidR="00B92B7F" w:rsidRPr="00BF534D" w:rsidRDefault="00B92B7F" w:rsidP="00B92B7F">
      <w:pPr>
        <w:widowControl/>
        <w:numPr>
          <w:ilvl w:val="1"/>
          <w:numId w:val="13"/>
        </w:numPr>
        <w:autoSpaceDE/>
        <w:autoSpaceDN/>
        <w:jc w:val="both"/>
        <w:rPr>
          <w:rFonts w:ascii="Cambria" w:hAnsi="Cambria"/>
          <w:sz w:val="19"/>
          <w:szCs w:val="19"/>
          <w:lang w:eastAsia="es-MX"/>
        </w:rPr>
      </w:pPr>
      <w:r w:rsidRPr="00BF534D">
        <w:rPr>
          <w:rFonts w:ascii="Cambria" w:hAnsi="Cambria"/>
          <w:sz w:val="19"/>
          <w:szCs w:val="19"/>
          <w:lang w:eastAsia="es-MX"/>
        </w:rPr>
        <w:t>La violación del régimen de prohibiciones establecido en el Artículo 14 de la Ley 340-06, de fecha dieciocho (18) de agosto del dos mil seis (2006), sobre Compras y Contrataciones Públicas de Bienes, Servicios, Obras y Concesiones, originará la nulidad absoluta del contrato, sin perjuicio de otra acción que decida interponer PROMESE/CAL.</w:t>
      </w:r>
    </w:p>
    <w:p w:rsidR="00B92B7F" w:rsidRDefault="00B92B7F" w:rsidP="00B92B7F">
      <w:pPr>
        <w:widowControl/>
        <w:numPr>
          <w:ilvl w:val="1"/>
          <w:numId w:val="13"/>
        </w:numPr>
        <w:autoSpaceDE/>
        <w:autoSpaceDN/>
        <w:jc w:val="both"/>
        <w:rPr>
          <w:rFonts w:ascii="Cambria" w:hAnsi="Cambria"/>
          <w:sz w:val="19"/>
          <w:szCs w:val="19"/>
          <w:lang w:eastAsia="es-MX"/>
        </w:rPr>
      </w:pPr>
      <w:r w:rsidRPr="00BF534D">
        <w:rPr>
          <w:rFonts w:ascii="Cambria" w:hAnsi="Cambria"/>
          <w:sz w:val="19"/>
          <w:szCs w:val="19"/>
          <w:lang w:eastAsia="es-MX"/>
        </w:rPr>
        <w:t>La división del presente Contrato, con el fin de evadir las obligaciones de la  referida Ley 340-06, de su reglamento de aplicación y de las normas complementarias que se dicten en el marco del mismo, será causa de nulidad de dicho contrato.</w:t>
      </w:r>
    </w:p>
    <w:p w:rsidR="00B92B7F" w:rsidRDefault="00B92B7F" w:rsidP="00B92B7F">
      <w:pPr>
        <w:pStyle w:val="Prrafodelista"/>
        <w:rPr>
          <w:rFonts w:ascii="Cambria" w:hAnsi="Cambria"/>
          <w:sz w:val="19"/>
          <w:szCs w:val="19"/>
          <w:lang w:eastAsia="es-MX"/>
        </w:rPr>
      </w:pPr>
    </w:p>
    <w:p w:rsidR="00B92B7F" w:rsidRPr="00BF534D" w:rsidRDefault="00B92B7F" w:rsidP="00B92B7F">
      <w:pPr>
        <w:jc w:val="both"/>
        <w:rPr>
          <w:rFonts w:ascii="Cambria" w:hAnsi="Cambria"/>
          <w:b/>
          <w:sz w:val="19"/>
          <w:szCs w:val="19"/>
          <w:lang w:eastAsia="es-MX"/>
        </w:rPr>
      </w:pPr>
      <w:r w:rsidRPr="00BF534D">
        <w:rPr>
          <w:rFonts w:ascii="Cambria" w:hAnsi="Cambria"/>
          <w:b/>
          <w:sz w:val="19"/>
          <w:szCs w:val="19"/>
          <w:u w:val="single"/>
          <w:lang w:eastAsia="es-MX"/>
        </w:rPr>
        <w:t>ARTÍCULO TRECE (13): SOLUCION DE CONTROVERSIA</w:t>
      </w:r>
      <w:r w:rsidRPr="00BF534D">
        <w:rPr>
          <w:rFonts w:ascii="Cambria" w:hAnsi="Cambria"/>
          <w:b/>
          <w:sz w:val="19"/>
          <w:szCs w:val="19"/>
          <w:lang w:eastAsia="es-MX"/>
        </w:rPr>
        <w:t>.-</w:t>
      </w:r>
    </w:p>
    <w:p w:rsidR="00B92B7F" w:rsidRPr="00BF534D" w:rsidRDefault="00B92B7F" w:rsidP="00B92B7F">
      <w:pPr>
        <w:jc w:val="both"/>
        <w:rPr>
          <w:rFonts w:ascii="Cambria" w:hAnsi="Cambria"/>
          <w:sz w:val="19"/>
          <w:szCs w:val="19"/>
          <w:lang w:eastAsia="es-MX"/>
        </w:rPr>
      </w:pPr>
    </w:p>
    <w:p w:rsidR="00B92B7F" w:rsidRPr="00BF534D" w:rsidRDefault="00B92B7F" w:rsidP="00B92B7F">
      <w:pPr>
        <w:widowControl/>
        <w:numPr>
          <w:ilvl w:val="1"/>
          <w:numId w:val="14"/>
        </w:numPr>
        <w:autoSpaceDE/>
        <w:autoSpaceDN/>
        <w:jc w:val="both"/>
        <w:rPr>
          <w:rFonts w:ascii="Cambria" w:hAnsi="Cambria"/>
          <w:sz w:val="19"/>
          <w:szCs w:val="19"/>
          <w:lang w:eastAsia="es-MX"/>
        </w:rPr>
      </w:pPr>
      <w:r w:rsidRPr="00BF534D">
        <w:rPr>
          <w:rFonts w:ascii="Cambria" w:hAnsi="Cambria"/>
          <w:sz w:val="19"/>
          <w:szCs w:val="19"/>
          <w:lang w:eastAsia="es-MX"/>
        </w:rPr>
        <w:t xml:space="preserve"> </w:t>
      </w:r>
      <w:r w:rsidRPr="00BF534D">
        <w:rPr>
          <w:rFonts w:ascii="Cambria" w:hAnsi="Cambria"/>
          <w:b/>
          <w:sz w:val="19"/>
          <w:szCs w:val="19"/>
          <w:lang w:eastAsia="es-MX"/>
        </w:rPr>
        <w:t>LAS PARTES</w:t>
      </w:r>
      <w:r w:rsidRPr="00BF534D">
        <w:rPr>
          <w:rFonts w:ascii="Cambria" w:hAnsi="Cambria"/>
          <w:sz w:val="19"/>
          <w:szCs w:val="19"/>
          <w:lang w:eastAsia="es-MX"/>
        </w:rPr>
        <w:t xml:space="preserve"> se comprometen a realizar sus mejores esfuerzos para resolver en forma amigable los conflictos o desacuerdos que pudieren surgir con relación al desarrollo del presente contrato y su interpretación.</w:t>
      </w:r>
    </w:p>
    <w:p w:rsidR="00B92B7F" w:rsidRPr="00BF534D" w:rsidRDefault="00B92B7F" w:rsidP="00B92B7F">
      <w:pPr>
        <w:ind w:left="100"/>
        <w:jc w:val="both"/>
        <w:rPr>
          <w:rFonts w:ascii="Cambria" w:hAnsi="Cambria"/>
          <w:sz w:val="19"/>
          <w:szCs w:val="19"/>
          <w:lang w:eastAsia="es-MX"/>
        </w:rPr>
      </w:pPr>
    </w:p>
    <w:p w:rsidR="00B92B7F" w:rsidRPr="00BF534D" w:rsidRDefault="00B92B7F" w:rsidP="00B92B7F">
      <w:pPr>
        <w:widowControl/>
        <w:numPr>
          <w:ilvl w:val="1"/>
          <w:numId w:val="14"/>
        </w:numPr>
        <w:autoSpaceDE/>
        <w:autoSpaceDN/>
        <w:jc w:val="both"/>
        <w:rPr>
          <w:rFonts w:ascii="Cambria" w:hAnsi="Cambria"/>
          <w:sz w:val="19"/>
          <w:szCs w:val="19"/>
          <w:lang w:eastAsia="es-MX"/>
        </w:rPr>
      </w:pPr>
      <w:r w:rsidRPr="00BF534D">
        <w:rPr>
          <w:rFonts w:ascii="Cambria" w:hAnsi="Cambria"/>
          <w:sz w:val="19"/>
          <w:szCs w:val="19"/>
          <w:lang w:eastAsia="es-MX"/>
        </w:rPr>
        <w:t>Todo litigio, controversia o reclamación resultante de este Contrato o relativo al mismo, su incumplimiento, su interpretación, su resolución o nulidad será sometido al Tribunal Superior Administrativo,</w:t>
      </w:r>
      <w:r>
        <w:rPr>
          <w:rFonts w:ascii="Cambria" w:hAnsi="Cambria"/>
          <w:sz w:val="19"/>
          <w:szCs w:val="19"/>
          <w:lang w:eastAsia="es-MX"/>
        </w:rPr>
        <w:t xml:space="preserve"> instituido mediante la Ley No.</w:t>
      </w:r>
      <w:r w:rsidRPr="00BF534D">
        <w:rPr>
          <w:rFonts w:ascii="Cambria" w:hAnsi="Cambria"/>
          <w:sz w:val="19"/>
          <w:szCs w:val="19"/>
          <w:lang w:eastAsia="es-MX"/>
        </w:rPr>
        <w:t>13-07, de fecha cinco (05) de febrero del dos mil siete (2007).</w:t>
      </w:r>
    </w:p>
    <w:p w:rsidR="00B92B7F" w:rsidRPr="00BF534D" w:rsidRDefault="00B92B7F" w:rsidP="00B92B7F">
      <w:pPr>
        <w:jc w:val="both"/>
        <w:rPr>
          <w:rFonts w:ascii="Cambria" w:hAnsi="Cambria"/>
          <w:sz w:val="19"/>
          <w:szCs w:val="19"/>
          <w:lang w:eastAsia="es-MX"/>
        </w:rPr>
      </w:pPr>
    </w:p>
    <w:p w:rsidR="00B92B7F" w:rsidRPr="00BF534D" w:rsidRDefault="00B92B7F" w:rsidP="00B92B7F">
      <w:pPr>
        <w:jc w:val="both"/>
        <w:rPr>
          <w:rFonts w:ascii="Cambria" w:hAnsi="Cambria"/>
          <w:b/>
          <w:sz w:val="19"/>
          <w:szCs w:val="19"/>
          <w:lang w:eastAsia="es-MX"/>
        </w:rPr>
      </w:pPr>
      <w:r w:rsidRPr="00BF534D">
        <w:rPr>
          <w:rFonts w:ascii="Cambria" w:hAnsi="Cambria"/>
          <w:b/>
          <w:sz w:val="19"/>
          <w:szCs w:val="19"/>
          <w:u w:val="single"/>
          <w:lang w:eastAsia="es-MX"/>
        </w:rPr>
        <w:t>ARTÍCULO CATORCE (14</w:t>
      </w:r>
      <w:r w:rsidRPr="00317BE7">
        <w:rPr>
          <w:rFonts w:ascii="Cambria" w:hAnsi="Cambria"/>
          <w:b/>
          <w:sz w:val="19"/>
          <w:szCs w:val="19"/>
          <w:u w:val="single"/>
          <w:lang w:eastAsia="es-MX"/>
        </w:rPr>
        <w:t>): INTERPRETACIÓN DEL CONTRATO</w:t>
      </w:r>
      <w:r w:rsidRPr="00BF534D">
        <w:rPr>
          <w:rFonts w:ascii="Cambria" w:hAnsi="Cambria"/>
          <w:b/>
          <w:sz w:val="19"/>
          <w:szCs w:val="19"/>
          <w:lang w:eastAsia="es-MX"/>
        </w:rPr>
        <w:t>.-</w:t>
      </w:r>
    </w:p>
    <w:p w:rsidR="00B92B7F" w:rsidRPr="00BF534D" w:rsidRDefault="00B92B7F" w:rsidP="00B92B7F">
      <w:pPr>
        <w:jc w:val="both"/>
        <w:rPr>
          <w:rFonts w:ascii="Cambria" w:hAnsi="Cambria"/>
          <w:sz w:val="19"/>
          <w:szCs w:val="19"/>
          <w:lang w:eastAsia="es-MX"/>
        </w:rPr>
      </w:pPr>
    </w:p>
    <w:p w:rsidR="00B92B7F" w:rsidRPr="00BF534D" w:rsidRDefault="00B92B7F" w:rsidP="00B92B7F">
      <w:pPr>
        <w:ind w:left="500" w:hanging="500"/>
        <w:jc w:val="both"/>
        <w:rPr>
          <w:rFonts w:ascii="Cambria" w:hAnsi="Cambria"/>
          <w:sz w:val="19"/>
          <w:szCs w:val="19"/>
          <w:lang w:eastAsia="es-MX"/>
        </w:rPr>
      </w:pPr>
      <w:r w:rsidRPr="00BF534D">
        <w:rPr>
          <w:rFonts w:ascii="Cambria" w:hAnsi="Cambria"/>
          <w:b/>
          <w:sz w:val="19"/>
          <w:szCs w:val="19"/>
          <w:lang w:eastAsia="es-MX"/>
        </w:rPr>
        <w:t>14.1</w:t>
      </w:r>
      <w:r w:rsidRPr="00BF534D">
        <w:rPr>
          <w:rFonts w:ascii="Cambria" w:hAnsi="Cambria"/>
          <w:sz w:val="19"/>
          <w:szCs w:val="19"/>
          <w:lang w:eastAsia="es-MX"/>
        </w:rPr>
        <w:t xml:space="preserve"> El significado e interpretación de los términos y condiciones del presente Contrato se hará al amparo de las leyes de la República Dominicana.</w:t>
      </w:r>
    </w:p>
    <w:p w:rsidR="00B92B7F" w:rsidRPr="00BF534D" w:rsidRDefault="00B92B7F" w:rsidP="00B92B7F">
      <w:pPr>
        <w:jc w:val="both"/>
        <w:rPr>
          <w:rFonts w:ascii="Cambria" w:hAnsi="Cambria"/>
          <w:sz w:val="19"/>
          <w:szCs w:val="19"/>
          <w:lang w:eastAsia="es-MX"/>
        </w:rPr>
      </w:pPr>
    </w:p>
    <w:p w:rsidR="00B92B7F" w:rsidRPr="00BF534D" w:rsidRDefault="00B92B7F" w:rsidP="00B92B7F">
      <w:pPr>
        <w:jc w:val="both"/>
        <w:rPr>
          <w:rFonts w:ascii="Cambria" w:hAnsi="Cambria"/>
          <w:b/>
          <w:sz w:val="19"/>
          <w:szCs w:val="19"/>
          <w:lang w:eastAsia="es-MX"/>
        </w:rPr>
      </w:pPr>
      <w:r w:rsidRPr="00BF534D">
        <w:rPr>
          <w:rFonts w:ascii="Cambria" w:hAnsi="Cambria"/>
          <w:b/>
          <w:sz w:val="19"/>
          <w:szCs w:val="19"/>
          <w:u w:val="single"/>
          <w:lang w:eastAsia="es-MX"/>
        </w:rPr>
        <w:t>ARTÍCULO QUINCE  (15</w:t>
      </w:r>
      <w:r w:rsidRPr="00317BE7">
        <w:rPr>
          <w:rFonts w:ascii="Cambria" w:hAnsi="Cambria"/>
          <w:b/>
          <w:sz w:val="19"/>
          <w:szCs w:val="19"/>
          <w:u w:val="single"/>
          <w:lang w:eastAsia="es-MX"/>
        </w:rPr>
        <w:t>): LEGISLACIÓN APLICABLE</w:t>
      </w:r>
      <w:r w:rsidRPr="00BF534D">
        <w:rPr>
          <w:rFonts w:ascii="Cambria" w:hAnsi="Cambria"/>
          <w:b/>
          <w:sz w:val="19"/>
          <w:szCs w:val="19"/>
          <w:lang w:eastAsia="es-MX"/>
        </w:rPr>
        <w:t>.-</w:t>
      </w:r>
    </w:p>
    <w:p w:rsidR="00B92B7F" w:rsidRPr="00BF534D" w:rsidRDefault="00B92B7F" w:rsidP="00B92B7F">
      <w:pPr>
        <w:ind w:left="500" w:hanging="500"/>
        <w:jc w:val="both"/>
        <w:rPr>
          <w:rFonts w:ascii="Cambria" w:hAnsi="Cambria"/>
          <w:b/>
          <w:sz w:val="19"/>
          <w:szCs w:val="19"/>
          <w:lang w:eastAsia="es-MX"/>
        </w:rPr>
      </w:pPr>
    </w:p>
    <w:p w:rsidR="00B92B7F" w:rsidRPr="00BF534D" w:rsidRDefault="00B92B7F" w:rsidP="00B92B7F">
      <w:pPr>
        <w:ind w:left="500" w:hanging="500"/>
        <w:jc w:val="both"/>
        <w:rPr>
          <w:rFonts w:ascii="Cambria" w:hAnsi="Cambria"/>
          <w:sz w:val="19"/>
          <w:szCs w:val="19"/>
          <w:lang w:eastAsia="es-MX"/>
        </w:rPr>
      </w:pPr>
      <w:r w:rsidRPr="00BF534D">
        <w:rPr>
          <w:rFonts w:ascii="Cambria" w:hAnsi="Cambria"/>
          <w:b/>
          <w:sz w:val="19"/>
          <w:szCs w:val="19"/>
          <w:lang w:eastAsia="es-MX"/>
        </w:rPr>
        <w:t>15.1</w:t>
      </w:r>
      <w:r w:rsidRPr="00BF534D">
        <w:rPr>
          <w:rFonts w:ascii="Cambria" w:hAnsi="Cambria"/>
          <w:sz w:val="19"/>
          <w:szCs w:val="19"/>
          <w:lang w:eastAsia="es-MX"/>
        </w:rPr>
        <w:t xml:space="preserve"> La ejecución del presente Contrato se hará de conformidad con las leyes vigentes en la República Dominicana.</w:t>
      </w:r>
    </w:p>
    <w:p w:rsidR="00B92B7F" w:rsidRPr="00BF534D" w:rsidRDefault="00B92B7F" w:rsidP="00B92B7F">
      <w:pPr>
        <w:ind w:left="500" w:hanging="500"/>
        <w:jc w:val="both"/>
        <w:rPr>
          <w:rFonts w:ascii="Cambria" w:hAnsi="Cambria"/>
          <w:sz w:val="19"/>
          <w:szCs w:val="19"/>
          <w:lang w:eastAsia="es-MX"/>
        </w:rPr>
      </w:pPr>
    </w:p>
    <w:p w:rsidR="00B92B7F" w:rsidRPr="00BF534D" w:rsidRDefault="00B92B7F" w:rsidP="00B92B7F">
      <w:pPr>
        <w:jc w:val="both"/>
        <w:rPr>
          <w:rFonts w:ascii="Cambria" w:hAnsi="Cambria"/>
          <w:b/>
          <w:sz w:val="19"/>
          <w:szCs w:val="19"/>
          <w:u w:val="single"/>
          <w:lang w:eastAsia="es-MX"/>
        </w:rPr>
      </w:pPr>
      <w:r w:rsidRPr="00BF534D">
        <w:rPr>
          <w:rFonts w:ascii="Cambria" w:hAnsi="Cambria"/>
          <w:b/>
          <w:sz w:val="19"/>
          <w:szCs w:val="19"/>
          <w:u w:val="single"/>
          <w:lang w:eastAsia="es-MX"/>
        </w:rPr>
        <w:t>ARTÍCULO DIECISÉIS (16): IDIOMA OFICIAL.-</w:t>
      </w:r>
    </w:p>
    <w:p w:rsidR="00B92B7F" w:rsidRPr="00BF534D" w:rsidRDefault="00B92B7F" w:rsidP="00B92B7F">
      <w:pPr>
        <w:ind w:left="500" w:hanging="500"/>
        <w:jc w:val="both"/>
        <w:rPr>
          <w:rFonts w:ascii="Cambria" w:hAnsi="Cambria"/>
          <w:b/>
          <w:sz w:val="19"/>
          <w:szCs w:val="19"/>
          <w:lang w:eastAsia="es-MX"/>
        </w:rPr>
      </w:pPr>
    </w:p>
    <w:p w:rsidR="00B92B7F" w:rsidRPr="00BF534D" w:rsidRDefault="00B92B7F" w:rsidP="00B92B7F">
      <w:pPr>
        <w:ind w:left="500" w:hanging="500"/>
        <w:jc w:val="both"/>
        <w:rPr>
          <w:rFonts w:ascii="Cambria" w:hAnsi="Cambria"/>
          <w:sz w:val="19"/>
          <w:szCs w:val="19"/>
          <w:lang w:eastAsia="es-MX"/>
        </w:rPr>
      </w:pPr>
      <w:r w:rsidRPr="00BF534D">
        <w:rPr>
          <w:rFonts w:ascii="Cambria" w:hAnsi="Cambria"/>
          <w:b/>
          <w:sz w:val="19"/>
          <w:szCs w:val="19"/>
          <w:lang w:eastAsia="es-MX"/>
        </w:rPr>
        <w:t>16.1</w:t>
      </w:r>
      <w:r w:rsidRPr="00BF534D">
        <w:rPr>
          <w:rFonts w:ascii="Cambria" w:hAnsi="Cambria"/>
          <w:sz w:val="19"/>
          <w:szCs w:val="19"/>
          <w:lang w:eastAsia="es-MX"/>
        </w:rPr>
        <w:t xml:space="preserve"> El presente contrato ha sido redactado en español, que será el idioma de control para todos los asuntos relacionados con el significado e interpretación de los términos y condiciones del presente contrato.</w:t>
      </w:r>
    </w:p>
    <w:p w:rsidR="00B92B7F" w:rsidRPr="00BF534D" w:rsidRDefault="00B92B7F" w:rsidP="00B92B7F">
      <w:pPr>
        <w:jc w:val="both"/>
        <w:rPr>
          <w:rFonts w:ascii="Cambria" w:hAnsi="Cambria"/>
          <w:b/>
          <w:sz w:val="19"/>
          <w:szCs w:val="19"/>
          <w:lang w:eastAsia="es-MX"/>
        </w:rPr>
      </w:pPr>
    </w:p>
    <w:p w:rsidR="00B92B7F" w:rsidRPr="00BF534D" w:rsidRDefault="00B92B7F" w:rsidP="00B92B7F">
      <w:pPr>
        <w:jc w:val="both"/>
        <w:rPr>
          <w:rFonts w:ascii="Cambria" w:hAnsi="Cambria"/>
          <w:b/>
          <w:sz w:val="19"/>
          <w:szCs w:val="19"/>
          <w:u w:val="single"/>
          <w:lang w:eastAsia="es-MX"/>
        </w:rPr>
      </w:pPr>
      <w:r w:rsidRPr="00BF534D">
        <w:rPr>
          <w:rFonts w:ascii="Cambria" w:hAnsi="Cambria"/>
          <w:b/>
          <w:sz w:val="19"/>
          <w:szCs w:val="19"/>
          <w:u w:val="single"/>
          <w:lang w:eastAsia="es-MX"/>
        </w:rPr>
        <w:t>ARTÍCULO DIECISIETE (17): TÍTULOS.-</w:t>
      </w:r>
    </w:p>
    <w:p w:rsidR="00B92B7F" w:rsidRPr="00BF534D" w:rsidRDefault="00B92B7F" w:rsidP="00B92B7F">
      <w:pPr>
        <w:ind w:left="500" w:hanging="500"/>
        <w:jc w:val="both"/>
        <w:rPr>
          <w:rFonts w:ascii="Cambria" w:hAnsi="Cambria"/>
          <w:sz w:val="19"/>
          <w:szCs w:val="19"/>
          <w:u w:val="single"/>
          <w:lang w:eastAsia="es-MX"/>
        </w:rPr>
      </w:pPr>
    </w:p>
    <w:p w:rsidR="00B92B7F" w:rsidRPr="00BF534D" w:rsidRDefault="00B92B7F" w:rsidP="00B92B7F">
      <w:pPr>
        <w:ind w:left="500" w:hanging="500"/>
        <w:jc w:val="both"/>
        <w:rPr>
          <w:rFonts w:ascii="Cambria" w:hAnsi="Cambria"/>
          <w:sz w:val="19"/>
          <w:szCs w:val="19"/>
          <w:lang w:eastAsia="es-MX"/>
        </w:rPr>
      </w:pPr>
      <w:r w:rsidRPr="00BF534D">
        <w:rPr>
          <w:rFonts w:ascii="Cambria" w:hAnsi="Cambria"/>
          <w:b/>
          <w:sz w:val="19"/>
          <w:szCs w:val="19"/>
          <w:lang w:eastAsia="es-MX"/>
        </w:rPr>
        <w:t>17.1</w:t>
      </w:r>
      <w:r w:rsidRPr="00BF534D">
        <w:rPr>
          <w:rFonts w:ascii="Cambria" w:hAnsi="Cambria"/>
          <w:sz w:val="19"/>
          <w:szCs w:val="19"/>
          <w:lang w:eastAsia="es-MX"/>
        </w:rPr>
        <w:t xml:space="preserve"> Los títulos que siguen al número de los artículos en el presente Contrato, sólo tienen un propósito ilustrativo y no servirán como base para interpretar el artículo completo o alterar, modificar el significado de los mismos.</w:t>
      </w:r>
    </w:p>
    <w:p w:rsidR="00B92B7F" w:rsidRDefault="00B92B7F" w:rsidP="00B92B7F">
      <w:pPr>
        <w:ind w:left="500" w:hanging="500"/>
        <w:jc w:val="both"/>
        <w:rPr>
          <w:rFonts w:ascii="Cambria" w:hAnsi="Cambria"/>
          <w:sz w:val="19"/>
          <w:szCs w:val="19"/>
          <w:lang w:eastAsia="es-MX"/>
        </w:rPr>
      </w:pPr>
    </w:p>
    <w:p w:rsidR="00B92B7F" w:rsidRPr="00BF534D" w:rsidRDefault="00B92B7F" w:rsidP="00B92B7F">
      <w:pPr>
        <w:jc w:val="both"/>
        <w:rPr>
          <w:rFonts w:ascii="Cambria" w:hAnsi="Cambria"/>
          <w:b/>
          <w:sz w:val="19"/>
          <w:szCs w:val="19"/>
          <w:lang w:eastAsia="es-MX"/>
        </w:rPr>
      </w:pPr>
      <w:r w:rsidRPr="00BF534D">
        <w:rPr>
          <w:rFonts w:ascii="Cambria" w:hAnsi="Cambria"/>
          <w:b/>
          <w:sz w:val="19"/>
          <w:szCs w:val="19"/>
          <w:u w:val="single"/>
          <w:lang w:eastAsia="es-MX"/>
        </w:rPr>
        <w:t>ARTÍCULO DIECIOCHO (18</w:t>
      </w:r>
      <w:r w:rsidRPr="00317BE7">
        <w:rPr>
          <w:rFonts w:ascii="Cambria" w:hAnsi="Cambria"/>
          <w:b/>
          <w:sz w:val="19"/>
          <w:szCs w:val="19"/>
          <w:u w:val="single"/>
          <w:lang w:eastAsia="es-MX"/>
        </w:rPr>
        <w:t>): ACUERDO INTEGRO</w:t>
      </w:r>
      <w:r w:rsidRPr="00BF534D">
        <w:rPr>
          <w:rFonts w:ascii="Cambria" w:hAnsi="Cambria"/>
          <w:b/>
          <w:sz w:val="19"/>
          <w:szCs w:val="19"/>
          <w:lang w:eastAsia="es-MX"/>
        </w:rPr>
        <w:t>.-</w:t>
      </w:r>
    </w:p>
    <w:p w:rsidR="00B92B7F" w:rsidRPr="00BF534D" w:rsidRDefault="00B92B7F" w:rsidP="00B92B7F">
      <w:pPr>
        <w:ind w:left="500" w:hanging="500"/>
        <w:jc w:val="both"/>
        <w:rPr>
          <w:rFonts w:ascii="Cambria" w:hAnsi="Cambria"/>
          <w:sz w:val="19"/>
          <w:szCs w:val="19"/>
          <w:lang w:eastAsia="es-MX"/>
        </w:rPr>
      </w:pPr>
    </w:p>
    <w:p w:rsidR="00B92B7F" w:rsidRPr="00BF534D" w:rsidRDefault="00B92B7F" w:rsidP="00B92B7F">
      <w:pPr>
        <w:ind w:left="500" w:hanging="500"/>
        <w:jc w:val="both"/>
        <w:rPr>
          <w:rFonts w:ascii="Cambria" w:hAnsi="Cambria"/>
          <w:sz w:val="19"/>
          <w:szCs w:val="19"/>
          <w:lang w:eastAsia="es-MX"/>
        </w:rPr>
      </w:pPr>
      <w:r w:rsidRPr="00BF534D">
        <w:rPr>
          <w:rFonts w:ascii="Cambria" w:hAnsi="Cambria"/>
          <w:b/>
          <w:sz w:val="19"/>
          <w:szCs w:val="19"/>
          <w:lang w:eastAsia="es-MX"/>
        </w:rPr>
        <w:t xml:space="preserve">18.1 </w:t>
      </w:r>
      <w:r w:rsidRPr="00BF534D">
        <w:rPr>
          <w:rFonts w:ascii="Cambria" w:hAnsi="Cambria"/>
          <w:sz w:val="19"/>
          <w:szCs w:val="19"/>
          <w:lang w:eastAsia="es-MX"/>
        </w:rPr>
        <w:t xml:space="preserve">Acuerdo Integro. El presente Contrato, y sus anexos, contienen todo las estipulaciones y acuerdos convenidos entre </w:t>
      </w:r>
      <w:r w:rsidRPr="00BF534D">
        <w:rPr>
          <w:rFonts w:ascii="Cambria" w:hAnsi="Cambria"/>
          <w:b/>
          <w:sz w:val="19"/>
          <w:szCs w:val="19"/>
          <w:lang w:eastAsia="es-MX"/>
        </w:rPr>
        <w:t>LAS PARTES</w:t>
      </w:r>
      <w:r w:rsidRPr="00BF534D">
        <w:rPr>
          <w:rFonts w:ascii="Cambria" w:hAnsi="Cambria"/>
          <w:sz w:val="19"/>
          <w:szCs w:val="19"/>
          <w:lang w:eastAsia="es-MX"/>
        </w:rPr>
        <w:t xml:space="preserve">; en caso de ambigüedad, duda o desacuerdo sobre la interpretación del mismo y sus documentos anexos, prevalecerá su redacción. Asimismo, se establece que si alguna de las disposiciones de este Contrato se declara inválida, las demás no serán afectadas y permanecerán plenamente vigentes. </w:t>
      </w:r>
    </w:p>
    <w:p w:rsidR="00B92B7F" w:rsidRPr="00BF534D" w:rsidRDefault="00B92B7F" w:rsidP="00B92B7F">
      <w:pPr>
        <w:jc w:val="both"/>
        <w:rPr>
          <w:rFonts w:ascii="Cambria" w:hAnsi="Cambria"/>
          <w:sz w:val="19"/>
          <w:szCs w:val="19"/>
          <w:lang w:eastAsia="es-MX"/>
        </w:rPr>
      </w:pPr>
    </w:p>
    <w:p w:rsidR="00B92B7F" w:rsidRPr="00BF534D" w:rsidRDefault="00B92B7F" w:rsidP="00B92B7F">
      <w:pPr>
        <w:jc w:val="both"/>
        <w:rPr>
          <w:rFonts w:ascii="Cambria" w:hAnsi="Cambria"/>
          <w:b/>
          <w:sz w:val="19"/>
          <w:szCs w:val="19"/>
          <w:lang w:eastAsia="es-MX"/>
        </w:rPr>
      </w:pPr>
      <w:r w:rsidRPr="00BF534D">
        <w:rPr>
          <w:rFonts w:ascii="Cambria" w:hAnsi="Cambria"/>
          <w:b/>
          <w:sz w:val="19"/>
          <w:szCs w:val="19"/>
          <w:u w:val="single"/>
          <w:lang w:eastAsia="es-MX"/>
        </w:rPr>
        <w:t>ARTÍCULO DIECINUEVE (19): ELECCION DE DOMICILIO</w:t>
      </w:r>
      <w:r w:rsidRPr="00BF534D">
        <w:rPr>
          <w:rFonts w:ascii="Cambria" w:hAnsi="Cambria"/>
          <w:b/>
          <w:sz w:val="19"/>
          <w:szCs w:val="19"/>
          <w:lang w:eastAsia="es-MX"/>
        </w:rPr>
        <w:t>.-</w:t>
      </w:r>
    </w:p>
    <w:p w:rsidR="00B92B7F" w:rsidRPr="00BF534D" w:rsidRDefault="00B92B7F" w:rsidP="00B92B7F">
      <w:pPr>
        <w:jc w:val="both"/>
        <w:rPr>
          <w:rFonts w:ascii="Cambria" w:hAnsi="Cambria"/>
          <w:sz w:val="19"/>
          <w:szCs w:val="19"/>
          <w:lang w:eastAsia="es-MX"/>
        </w:rPr>
      </w:pPr>
      <w:r w:rsidRPr="00BF534D">
        <w:rPr>
          <w:rFonts w:ascii="Cambria" w:hAnsi="Cambria"/>
          <w:sz w:val="19"/>
          <w:szCs w:val="19"/>
          <w:lang w:eastAsia="es-MX"/>
        </w:rPr>
        <w:t xml:space="preserve"> </w:t>
      </w:r>
    </w:p>
    <w:p w:rsidR="00B92B7F" w:rsidRPr="00BF534D" w:rsidRDefault="00B92B7F" w:rsidP="00B92B7F">
      <w:pPr>
        <w:widowControl/>
        <w:numPr>
          <w:ilvl w:val="1"/>
          <w:numId w:val="15"/>
        </w:numPr>
        <w:autoSpaceDE/>
        <w:autoSpaceDN/>
        <w:jc w:val="both"/>
        <w:rPr>
          <w:rFonts w:ascii="Cambria" w:hAnsi="Cambria"/>
          <w:sz w:val="19"/>
          <w:szCs w:val="19"/>
          <w:lang w:eastAsia="es-MX"/>
        </w:rPr>
      </w:pPr>
      <w:r w:rsidRPr="00BF534D">
        <w:rPr>
          <w:rFonts w:ascii="Cambria" w:hAnsi="Cambria"/>
          <w:sz w:val="19"/>
          <w:szCs w:val="19"/>
          <w:lang w:eastAsia="es-MX"/>
        </w:rPr>
        <w:t xml:space="preserve">Para todos los fines y consecuencias del presente contrato, </w:t>
      </w:r>
      <w:r w:rsidRPr="00BF534D">
        <w:rPr>
          <w:rFonts w:ascii="Cambria" w:hAnsi="Cambria"/>
          <w:b/>
          <w:sz w:val="19"/>
          <w:szCs w:val="19"/>
          <w:lang w:eastAsia="es-MX"/>
        </w:rPr>
        <w:t>LAS PARTES</w:t>
      </w:r>
      <w:r w:rsidRPr="00BF534D">
        <w:rPr>
          <w:rFonts w:ascii="Cambria" w:hAnsi="Cambria"/>
          <w:sz w:val="19"/>
          <w:szCs w:val="19"/>
          <w:lang w:eastAsia="es-MX"/>
        </w:rPr>
        <w:t xml:space="preserve"> eligen domicilio en las direcciones que figuran en la parte </w:t>
      </w:r>
      <w:proofErr w:type="spellStart"/>
      <w:r w:rsidRPr="00BF534D">
        <w:rPr>
          <w:rFonts w:ascii="Cambria" w:hAnsi="Cambria"/>
          <w:sz w:val="19"/>
          <w:szCs w:val="19"/>
          <w:lang w:eastAsia="es-MX"/>
        </w:rPr>
        <w:t>introductiva</w:t>
      </w:r>
      <w:proofErr w:type="spellEnd"/>
      <w:r w:rsidRPr="00BF534D">
        <w:rPr>
          <w:rFonts w:ascii="Cambria" w:hAnsi="Cambria"/>
          <w:sz w:val="19"/>
          <w:szCs w:val="19"/>
          <w:lang w:eastAsia="es-MX"/>
        </w:rPr>
        <w:t xml:space="preserve"> del presente contrato, en el cual recibirán válidamente todo tipo de correspondencia o notificación relativa al presente contrato, su ejecución y terminación.</w:t>
      </w:r>
    </w:p>
    <w:p w:rsidR="00B92B7F" w:rsidRPr="00BF534D" w:rsidRDefault="00B92B7F" w:rsidP="00B92B7F">
      <w:pPr>
        <w:jc w:val="both"/>
        <w:rPr>
          <w:rFonts w:ascii="Cambria" w:hAnsi="Cambria"/>
          <w:sz w:val="19"/>
          <w:szCs w:val="19"/>
          <w:lang w:eastAsia="es-MX"/>
        </w:rPr>
      </w:pPr>
    </w:p>
    <w:p w:rsidR="00B92B7F" w:rsidRPr="00BF534D" w:rsidRDefault="00B92B7F" w:rsidP="00B92B7F">
      <w:pPr>
        <w:jc w:val="both"/>
        <w:rPr>
          <w:rFonts w:ascii="Cambria" w:hAnsi="Cambria"/>
          <w:sz w:val="19"/>
          <w:szCs w:val="19"/>
          <w:lang w:eastAsia="es-MX"/>
        </w:rPr>
      </w:pPr>
      <w:r w:rsidRPr="00BF534D">
        <w:rPr>
          <w:rFonts w:ascii="Cambria" w:hAnsi="Cambria"/>
          <w:b/>
          <w:sz w:val="19"/>
          <w:szCs w:val="19"/>
          <w:lang w:eastAsia="es-MX"/>
        </w:rPr>
        <w:t>HECHO Y FIRMADO</w:t>
      </w:r>
      <w:r w:rsidRPr="00BF534D">
        <w:rPr>
          <w:rFonts w:ascii="Cambria" w:hAnsi="Cambria"/>
          <w:sz w:val="19"/>
          <w:szCs w:val="19"/>
          <w:lang w:eastAsia="es-MX"/>
        </w:rPr>
        <w:t xml:space="preserve"> en el Municipio Santo Domingo Norte, Provincia Santo Domingo, República Dominicana, a los</w:t>
      </w:r>
      <w:r w:rsidRPr="00BF534D">
        <w:rPr>
          <w:rFonts w:ascii="Cambria" w:hAnsi="Cambria"/>
          <w:color w:val="FF0000"/>
          <w:sz w:val="19"/>
          <w:szCs w:val="19"/>
          <w:lang w:eastAsia="es-MX"/>
        </w:rPr>
        <w:t xml:space="preserve"> </w:t>
      </w:r>
      <w:r>
        <w:rPr>
          <w:rFonts w:ascii="Cambria" w:hAnsi="Cambria"/>
          <w:sz w:val="19"/>
          <w:szCs w:val="19"/>
          <w:lang w:eastAsia="es-MX"/>
        </w:rPr>
        <w:t>_________________</w:t>
      </w:r>
      <w:r w:rsidRPr="00BF534D">
        <w:rPr>
          <w:rFonts w:ascii="Cambria" w:hAnsi="Cambria"/>
          <w:sz w:val="19"/>
          <w:szCs w:val="19"/>
          <w:lang w:eastAsia="es-MX"/>
        </w:rPr>
        <w:t xml:space="preserve"> (</w:t>
      </w:r>
      <w:r>
        <w:rPr>
          <w:rFonts w:ascii="Cambria" w:hAnsi="Cambria"/>
          <w:sz w:val="19"/>
          <w:szCs w:val="19"/>
          <w:lang w:eastAsia="es-MX"/>
        </w:rPr>
        <w:t>_____</w:t>
      </w:r>
      <w:r w:rsidRPr="00BF534D">
        <w:rPr>
          <w:rFonts w:ascii="Cambria" w:hAnsi="Cambria"/>
          <w:sz w:val="19"/>
          <w:szCs w:val="19"/>
          <w:lang w:eastAsia="es-MX"/>
        </w:rPr>
        <w:t xml:space="preserve">) días del mes de </w:t>
      </w:r>
      <w:r>
        <w:rPr>
          <w:rFonts w:ascii="Cambria" w:hAnsi="Cambria"/>
          <w:sz w:val="19"/>
          <w:szCs w:val="19"/>
          <w:lang w:eastAsia="es-MX"/>
        </w:rPr>
        <w:t>_____________________</w:t>
      </w:r>
      <w:r w:rsidRPr="00BF534D">
        <w:rPr>
          <w:rFonts w:ascii="Cambria" w:hAnsi="Cambria"/>
          <w:sz w:val="19"/>
          <w:szCs w:val="19"/>
          <w:lang w:eastAsia="es-MX"/>
        </w:rPr>
        <w:t xml:space="preserve"> del año dos mil </w:t>
      </w:r>
      <w:r>
        <w:rPr>
          <w:rFonts w:ascii="Cambria" w:hAnsi="Cambria"/>
          <w:sz w:val="19"/>
          <w:szCs w:val="19"/>
          <w:lang w:eastAsia="es-MX"/>
        </w:rPr>
        <w:t>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en dos (2) originales del mismo tenor, uno para cada una de </w:t>
      </w:r>
      <w:r w:rsidRPr="00BF534D">
        <w:rPr>
          <w:rFonts w:ascii="Cambria" w:hAnsi="Cambria"/>
          <w:b/>
          <w:sz w:val="19"/>
          <w:szCs w:val="19"/>
          <w:lang w:eastAsia="es-MX"/>
        </w:rPr>
        <w:t>LAS PARTES</w:t>
      </w:r>
      <w:r w:rsidRPr="00BF534D">
        <w:rPr>
          <w:rFonts w:ascii="Cambria" w:hAnsi="Cambria"/>
          <w:sz w:val="19"/>
          <w:szCs w:val="19"/>
          <w:lang w:eastAsia="es-MX"/>
        </w:rPr>
        <w:t>.</w:t>
      </w:r>
    </w:p>
    <w:p w:rsidR="00B92B7F" w:rsidRDefault="00B92B7F" w:rsidP="00B92B7F">
      <w:pPr>
        <w:spacing w:line="276" w:lineRule="auto"/>
        <w:jc w:val="center"/>
        <w:rPr>
          <w:rFonts w:ascii="Cambria" w:hAnsi="Cambria"/>
          <w:sz w:val="19"/>
          <w:szCs w:val="19"/>
          <w:lang w:eastAsia="es-MX"/>
        </w:rPr>
      </w:pPr>
    </w:p>
    <w:p w:rsidR="00B92B7F" w:rsidRPr="00BF534D" w:rsidRDefault="00B92B7F" w:rsidP="00B92B7F">
      <w:pPr>
        <w:rPr>
          <w:rFonts w:ascii="Cambria" w:hAnsi="Cambria"/>
          <w:sz w:val="19"/>
          <w:szCs w:val="19"/>
          <w:lang w:val="es-MX" w:eastAsia="es-MX"/>
        </w:rPr>
      </w:pPr>
      <w:r w:rsidRPr="00BF534D">
        <w:rPr>
          <w:rFonts w:ascii="Cambria" w:hAnsi="Cambria"/>
          <w:sz w:val="19"/>
          <w:szCs w:val="19"/>
          <w:lang w:val="es-MX" w:eastAsia="es-MX"/>
        </w:rPr>
        <w:t>____________________</w:t>
      </w:r>
      <w:r>
        <w:rPr>
          <w:rFonts w:ascii="Cambria" w:hAnsi="Cambria"/>
          <w:sz w:val="19"/>
          <w:szCs w:val="19"/>
          <w:lang w:val="es-MX" w:eastAsia="es-MX"/>
        </w:rPr>
        <w:t>___________</w:t>
      </w:r>
      <w:r w:rsidRPr="00BF534D">
        <w:rPr>
          <w:rFonts w:ascii="Cambria" w:hAnsi="Cambria"/>
          <w:sz w:val="19"/>
          <w:szCs w:val="19"/>
          <w:lang w:val="es-MX" w:eastAsia="es-MX"/>
        </w:rPr>
        <w:t xml:space="preserve">________________             </w:t>
      </w:r>
      <w:r>
        <w:rPr>
          <w:rFonts w:ascii="Cambria" w:hAnsi="Cambria"/>
          <w:sz w:val="19"/>
          <w:szCs w:val="19"/>
          <w:lang w:val="es-MX" w:eastAsia="es-MX"/>
        </w:rPr>
        <w:tab/>
      </w:r>
      <w:r>
        <w:rPr>
          <w:rFonts w:ascii="Cambria" w:hAnsi="Cambria"/>
          <w:sz w:val="19"/>
          <w:szCs w:val="19"/>
          <w:lang w:val="es-MX" w:eastAsia="es-MX"/>
        </w:rPr>
        <w:tab/>
        <w:t xml:space="preserve"> </w:t>
      </w:r>
      <w:r w:rsidRPr="00BF534D">
        <w:rPr>
          <w:rFonts w:ascii="Cambria" w:hAnsi="Cambria"/>
          <w:sz w:val="19"/>
          <w:szCs w:val="19"/>
          <w:lang w:val="es-MX" w:eastAsia="es-MX"/>
        </w:rPr>
        <w:t>______________________________</w:t>
      </w:r>
      <w:r>
        <w:rPr>
          <w:rFonts w:ascii="Cambria" w:hAnsi="Cambria"/>
          <w:sz w:val="19"/>
          <w:szCs w:val="19"/>
          <w:lang w:val="es-MX" w:eastAsia="es-MX"/>
        </w:rPr>
        <w:t>__________</w:t>
      </w:r>
      <w:r w:rsidRPr="00BF534D">
        <w:rPr>
          <w:rFonts w:ascii="Cambria" w:hAnsi="Cambria"/>
          <w:sz w:val="19"/>
          <w:szCs w:val="19"/>
          <w:lang w:val="es-MX" w:eastAsia="es-MX"/>
        </w:rPr>
        <w:t>_________</w:t>
      </w:r>
    </w:p>
    <w:p w:rsidR="00B92B7F" w:rsidRPr="00BF534D" w:rsidRDefault="00B92B7F" w:rsidP="00B92B7F">
      <w:pPr>
        <w:rPr>
          <w:rFonts w:ascii="Cambria" w:hAnsi="Cambria"/>
          <w:sz w:val="19"/>
          <w:szCs w:val="19"/>
          <w:lang w:val="es-MX" w:eastAsia="es-MX"/>
        </w:rPr>
      </w:pPr>
      <w:r w:rsidRPr="00BF534D">
        <w:rPr>
          <w:rFonts w:ascii="Cambria" w:hAnsi="Cambria"/>
          <w:sz w:val="19"/>
          <w:szCs w:val="19"/>
          <w:lang w:val="es-MX" w:eastAsia="es-MX"/>
        </w:rPr>
        <w:t xml:space="preserve">Actuando a nombre y representación de     </w:t>
      </w:r>
      <w:r>
        <w:rPr>
          <w:rFonts w:ascii="Cambria" w:hAnsi="Cambria"/>
          <w:b/>
          <w:sz w:val="19"/>
          <w:szCs w:val="19"/>
          <w:lang w:val="es-MX" w:eastAsia="es-MX"/>
        </w:rPr>
        <w:tab/>
      </w:r>
      <w:r>
        <w:rPr>
          <w:rFonts w:ascii="Cambria" w:hAnsi="Cambria"/>
          <w:b/>
          <w:sz w:val="19"/>
          <w:szCs w:val="19"/>
          <w:lang w:val="es-MX" w:eastAsia="es-MX"/>
        </w:rPr>
        <w:tab/>
      </w:r>
      <w:r>
        <w:rPr>
          <w:rFonts w:ascii="Cambria" w:hAnsi="Cambria"/>
          <w:b/>
          <w:sz w:val="19"/>
          <w:szCs w:val="19"/>
          <w:lang w:val="es-MX" w:eastAsia="es-MX"/>
        </w:rPr>
        <w:tab/>
      </w:r>
      <w:r w:rsidRPr="00BF534D">
        <w:rPr>
          <w:rFonts w:ascii="Cambria" w:hAnsi="Cambria"/>
          <w:sz w:val="19"/>
          <w:szCs w:val="19"/>
          <w:lang w:val="es-MX" w:eastAsia="es-MX"/>
        </w:rPr>
        <w:t xml:space="preserve"> Actuando a nombre y representación de                      </w:t>
      </w:r>
    </w:p>
    <w:p w:rsidR="00B92B7F" w:rsidRPr="001B7996" w:rsidRDefault="00B92B7F" w:rsidP="00DC4AA5">
      <w:pPr>
        <w:ind w:left="4956" w:hanging="4956"/>
        <w:rPr>
          <w:rFonts w:ascii="Cambria" w:hAnsi="Cambria"/>
          <w:sz w:val="19"/>
          <w:szCs w:val="19"/>
          <w:lang w:eastAsia="es-MX"/>
        </w:rPr>
      </w:pPr>
      <w:r w:rsidRPr="00BF534D">
        <w:rPr>
          <w:rFonts w:ascii="Cambria" w:hAnsi="Cambria"/>
          <w:b/>
          <w:sz w:val="19"/>
          <w:szCs w:val="19"/>
          <w:lang w:val="es-MX" w:eastAsia="es-MX"/>
        </w:rPr>
        <w:t>PROMESE/CAL</w:t>
      </w:r>
      <w:r w:rsidRPr="00BF534D">
        <w:rPr>
          <w:rFonts w:ascii="Cambria" w:hAnsi="Cambria"/>
          <w:b/>
          <w:sz w:val="19"/>
          <w:szCs w:val="19"/>
          <w:lang w:val="es-MX" w:eastAsia="es-MX"/>
        </w:rPr>
        <w:tab/>
      </w:r>
      <w:r w:rsidRPr="00BF534D">
        <w:rPr>
          <w:rFonts w:ascii="Cambria" w:hAnsi="Cambria"/>
          <w:b/>
          <w:sz w:val="19"/>
          <w:szCs w:val="19"/>
          <w:lang w:val="es-MX" w:eastAsia="es-MX"/>
        </w:rPr>
        <w:tab/>
      </w:r>
      <w:r w:rsidRPr="00BF534D">
        <w:rPr>
          <w:rFonts w:ascii="Cambria" w:hAnsi="Cambria"/>
          <w:b/>
          <w:sz w:val="19"/>
          <w:szCs w:val="19"/>
          <w:lang w:val="es-MX" w:eastAsia="es-MX"/>
        </w:rPr>
        <w:tab/>
      </w:r>
      <w:r w:rsidRPr="00BF534D">
        <w:rPr>
          <w:rFonts w:ascii="Cambria" w:hAnsi="Cambria"/>
          <w:b/>
          <w:sz w:val="19"/>
          <w:szCs w:val="19"/>
          <w:lang w:val="es-MX" w:eastAsia="es-MX"/>
        </w:rPr>
        <w:tab/>
      </w:r>
      <w:r w:rsidRPr="001B7996">
        <w:rPr>
          <w:rFonts w:ascii="Cambria" w:hAnsi="Cambria"/>
          <w:b/>
          <w:sz w:val="19"/>
          <w:szCs w:val="19"/>
          <w:lang w:val="es-MX" w:eastAsia="es-MX"/>
        </w:rPr>
        <w:t xml:space="preserve">                                   </w:t>
      </w:r>
      <w:bookmarkStart w:id="0" w:name="_GoBack"/>
      <w:bookmarkEnd w:id="0"/>
      <w:r w:rsidRPr="001B7996">
        <w:rPr>
          <w:rFonts w:ascii="Cambria" w:hAnsi="Cambria"/>
          <w:sz w:val="19"/>
          <w:szCs w:val="19"/>
          <w:lang w:val="es-MX" w:eastAsia="es-MX"/>
        </w:rPr>
        <w:t>_________</w:t>
      </w:r>
      <w:r>
        <w:rPr>
          <w:rFonts w:ascii="Cambria" w:hAnsi="Cambria"/>
          <w:sz w:val="19"/>
          <w:szCs w:val="19"/>
          <w:lang w:val="es-MX" w:eastAsia="es-MX"/>
        </w:rPr>
        <w:t>___________</w:t>
      </w:r>
      <w:r w:rsidRPr="001B7996">
        <w:rPr>
          <w:rFonts w:ascii="Cambria" w:hAnsi="Cambria"/>
          <w:sz w:val="19"/>
          <w:szCs w:val="19"/>
          <w:lang w:val="es-MX" w:eastAsia="es-MX"/>
        </w:rPr>
        <w:t>_</w:t>
      </w:r>
      <w:r>
        <w:rPr>
          <w:rFonts w:ascii="Cambria" w:hAnsi="Cambria"/>
          <w:sz w:val="19"/>
          <w:szCs w:val="19"/>
          <w:lang w:val="es-MX" w:eastAsia="es-MX"/>
        </w:rPr>
        <w:t xml:space="preserve"> </w:t>
      </w:r>
      <w:r w:rsidRPr="001B7996">
        <w:rPr>
          <w:rFonts w:ascii="Cambria" w:hAnsi="Cambria"/>
          <w:color w:val="C00000"/>
          <w:sz w:val="19"/>
          <w:szCs w:val="19"/>
          <w:lang w:val="es-MX" w:eastAsia="es-MX"/>
        </w:rPr>
        <w:t>(Nombre del Proveedor)</w:t>
      </w:r>
    </w:p>
    <w:p w:rsidR="00B92B7F" w:rsidRDefault="00B92B7F" w:rsidP="00B92B7F">
      <w:pPr>
        <w:rPr>
          <w:rFonts w:ascii="Cambria" w:hAnsi="Cambria"/>
          <w:b/>
          <w:sz w:val="19"/>
          <w:szCs w:val="19"/>
          <w:lang w:eastAsia="es-MX"/>
        </w:rPr>
      </w:pPr>
    </w:p>
    <w:p w:rsidR="00B92B7F" w:rsidRDefault="00B92B7F" w:rsidP="00B92B7F">
      <w:pPr>
        <w:rPr>
          <w:rFonts w:ascii="Cambria" w:hAnsi="Cambria"/>
          <w:b/>
          <w:sz w:val="19"/>
          <w:szCs w:val="19"/>
          <w:lang w:eastAsia="es-MX"/>
        </w:rPr>
      </w:pPr>
    </w:p>
    <w:p w:rsidR="00B92B7F" w:rsidRDefault="00B92B7F" w:rsidP="00B92B7F">
      <w:pPr>
        <w:rPr>
          <w:rFonts w:ascii="Cambria" w:hAnsi="Cambria"/>
          <w:b/>
          <w:sz w:val="19"/>
          <w:szCs w:val="19"/>
          <w:lang w:eastAsia="es-MX"/>
        </w:rPr>
      </w:pPr>
    </w:p>
    <w:p w:rsidR="00B92B7F" w:rsidRPr="00BF534D" w:rsidRDefault="00B92B7F" w:rsidP="00B92B7F">
      <w:pPr>
        <w:jc w:val="both"/>
        <w:rPr>
          <w:rFonts w:ascii="Cambria" w:hAnsi="Cambria"/>
          <w:sz w:val="19"/>
          <w:szCs w:val="19"/>
          <w:lang w:eastAsia="es-MX"/>
        </w:rPr>
      </w:pPr>
      <w:r w:rsidRPr="00BF534D">
        <w:rPr>
          <w:rFonts w:ascii="Cambria" w:hAnsi="Cambria"/>
          <w:sz w:val="19"/>
          <w:szCs w:val="19"/>
          <w:lang w:val="es-MX" w:eastAsia="es-MX"/>
        </w:rPr>
        <w:t xml:space="preserve">Yo _______________________________________________, </w:t>
      </w:r>
      <w:r w:rsidRPr="00BF534D">
        <w:rPr>
          <w:rFonts w:ascii="Cambria" w:hAnsi="Cambria"/>
          <w:bCs/>
          <w:sz w:val="19"/>
          <w:szCs w:val="19"/>
          <w:lang w:val="es-MX" w:eastAsia="es-MX"/>
        </w:rPr>
        <w:t>Abogado</w:t>
      </w:r>
      <w:r w:rsidRPr="00BF534D">
        <w:rPr>
          <w:rFonts w:ascii="Cambria" w:hAnsi="Cambria"/>
          <w:sz w:val="19"/>
          <w:szCs w:val="19"/>
          <w:lang w:val="es-MX" w:eastAsia="es-MX"/>
        </w:rPr>
        <w:t xml:space="preserve"> Notario Público de los del Número para esta jurisdicción, Matrícula del Colegio de Notarios de la República Dominicana _____________, </w:t>
      </w:r>
      <w:r w:rsidRPr="00BF534D">
        <w:rPr>
          <w:rFonts w:ascii="Cambria" w:hAnsi="Cambria"/>
          <w:b/>
          <w:sz w:val="19"/>
          <w:szCs w:val="19"/>
          <w:lang w:val="es-MX" w:eastAsia="es-MX"/>
        </w:rPr>
        <w:t xml:space="preserve">CERTIFICO </w:t>
      </w:r>
      <w:r w:rsidRPr="00BF534D">
        <w:rPr>
          <w:rFonts w:ascii="Cambria" w:hAnsi="Cambria"/>
          <w:sz w:val="19"/>
          <w:szCs w:val="19"/>
          <w:lang w:val="es-MX" w:eastAsia="es-MX"/>
        </w:rPr>
        <w:t xml:space="preserve">que </w:t>
      </w:r>
      <w:r w:rsidRPr="00BF534D">
        <w:rPr>
          <w:rFonts w:ascii="Cambria" w:hAnsi="Cambria"/>
          <w:sz w:val="19"/>
          <w:szCs w:val="19"/>
          <w:lang w:val="es-MX" w:eastAsia="es-MX"/>
        </w:rPr>
        <w:lastRenderedPageBreak/>
        <w:t xml:space="preserve">las firmas que figuran en el presente documento fueron puestas en mi presencia libre y voluntariamente por </w:t>
      </w:r>
      <w:r w:rsidRPr="001B7996">
        <w:rPr>
          <w:rFonts w:ascii="Cambria" w:hAnsi="Cambria"/>
          <w:sz w:val="19"/>
          <w:szCs w:val="19"/>
          <w:lang w:eastAsia="es-MX"/>
        </w:rPr>
        <w:t xml:space="preserve">______________________________ </w:t>
      </w:r>
      <w:r w:rsidRPr="001B7996">
        <w:rPr>
          <w:rFonts w:ascii="Cambria" w:hAnsi="Cambria"/>
          <w:sz w:val="19"/>
          <w:szCs w:val="19"/>
          <w:lang w:val="es-MX" w:eastAsia="es-MX"/>
        </w:rPr>
        <w:t xml:space="preserve">y ____________________________, </w:t>
      </w:r>
      <w:r w:rsidRPr="00BF534D">
        <w:rPr>
          <w:rFonts w:ascii="Cambria" w:hAnsi="Cambria"/>
          <w:sz w:val="19"/>
          <w:szCs w:val="19"/>
          <w:lang w:eastAsia="es-MX"/>
        </w:rPr>
        <w:t xml:space="preserve">manifestándome al mismo tiempo dichos señores, que son las mismas firmas que acostumbran a usar en todos los actos de su vida pública y privada. En el Municipio Santo Domingo Norte, Provincia Santo Domingo, República Dominicana, a los </w:t>
      </w:r>
      <w:r>
        <w:rPr>
          <w:rFonts w:ascii="Cambria" w:hAnsi="Cambria"/>
          <w:sz w:val="19"/>
          <w:szCs w:val="19"/>
          <w:lang w:eastAsia="es-MX"/>
        </w:rPr>
        <w:t>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días del mes de </w:t>
      </w:r>
      <w:r>
        <w:rPr>
          <w:rFonts w:ascii="Cambria" w:hAnsi="Cambria"/>
          <w:sz w:val="19"/>
          <w:szCs w:val="19"/>
          <w:lang w:eastAsia="es-MX"/>
        </w:rPr>
        <w:t>__________________________</w:t>
      </w:r>
      <w:r w:rsidRPr="00BF534D">
        <w:rPr>
          <w:rFonts w:ascii="Cambria" w:hAnsi="Cambria"/>
          <w:sz w:val="19"/>
          <w:szCs w:val="19"/>
          <w:lang w:eastAsia="es-MX"/>
        </w:rPr>
        <w:t xml:space="preserve"> del año dos mil </w:t>
      </w:r>
      <w:r>
        <w:rPr>
          <w:rFonts w:ascii="Cambria" w:hAnsi="Cambria"/>
          <w:sz w:val="19"/>
          <w:szCs w:val="19"/>
          <w:lang w:eastAsia="es-MX"/>
        </w:rPr>
        <w:t>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w:t>
      </w:r>
    </w:p>
    <w:p w:rsidR="00B92B7F" w:rsidRPr="00BF534D" w:rsidRDefault="00B92B7F" w:rsidP="00B92B7F">
      <w:pPr>
        <w:jc w:val="both"/>
        <w:rPr>
          <w:rFonts w:ascii="Cambria" w:hAnsi="Cambria"/>
          <w:sz w:val="19"/>
          <w:szCs w:val="19"/>
          <w:lang w:eastAsia="es-MX"/>
        </w:rPr>
      </w:pPr>
    </w:p>
    <w:p w:rsidR="00B92B7F" w:rsidRPr="00BF534D" w:rsidRDefault="00B92B7F" w:rsidP="00B92B7F">
      <w:pPr>
        <w:jc w:val="both"/>
        <w:rPr>
          <w:rFonts w:ascii="Cambria" w:hAnsi="Cambria"/>
          <w:sz w:val="19"/>
          <w:szCs w:val="19"/>
          <w:lang w:eastAsia="es-MX"/>
        </w:rPr>
      </w:pPr>
    </w:p>
    <w:p w:rsidR="00B92B7F" w:rsidRPr="00BF534D" w:rsidRDefault="00B92B7F" w:rsidP="00B92B7F">
      <w:pPr>
        <w:jc w:val="both"/>
        <w:rPr>
          <w:rFonts w:ascii="Cambria" w:hAnsi="Cambria"/>
          <w:sz w:val="19"/>
          <w:szCs w:val="19"/>
          <w:lang w:eastAsia="es-MX"/>
        </w:rPr>
      </w:pPr>
    </w:p>
    <w:p w:rsidR="00B92B7F" w:rsidRPr="00BF534D" w:rsidRDefault="00B92B7F" w:rsidP="00B92B7F">
      <w:pPr>
        <w:keepNext/>
        <w:spacing w:line="276" w:lineRule="auto"/>
        <w:jc w:val="right"/>
        <w:outlineLvl w:val="0"/>
        <w:rPr>
          <w:rFonts w:ascii="Cambria" w:hAnsi="Cambria"/>
          <w:b/>
          <w:sz w:val="19"/>
          <w:szCs w:val="19"/>
          <w:lang w:eastAsia="es-MX"/>
        </w:rPr>
      </w:pPr>
      <w:r w:rsidRPr="00BF534D">
        <w:rPr>
          <w:rFonts w:ascii="Cambria" w:hAnsi="Cambria"/>
          <w:b/>
          <w:sz w:val="19"/>
          <w:szCs w:val="19"/>
          <w:lang w:eastAsia="es-MX"/>
        </w:rPr>
        <w:tab/>
      </w:r>
      <w:r w:rsidRPr="00BF534D">
        <w:rPr>
          <w:rFonts w:ascii="Cambria" w:hAnsi="Cambria"/>
          <w:b/>
          <w:sz w:val="19"/>
          <w:szCs w:val="19"/>
          <w:lang w:eastAsia="es-MX"/>
        </w:rPr>
        <w:tab/>
      </w:r>
      <w:r w:rsidRPr="00BF534D">
        <w:rPr>
          <w:rFonts w:ascii="Cambria" w:hAnsi="Cambria"/>
          <w:b/>
          <w:sz w:val="19"/>
          <w:szCs w:val="19"/>
          <w:lang w:eastAsia="es-MX"/>
        </w:rPr>
        <w:tab/>
      </w:r>
      <w:r w:rsidRPr="00BF534D">
        <w:rPr>
          <w:rFonts w:ascii="Cambria" w:hAnsi="Cambria"/>
          <w:b/>
          <w:sz w:val="19"/>
          <w:szCs w:val="19"/>
          <w:lang w:eastAsia="es-MX"/>
        </w:rPr>
        <w:tab/>
      </w:r>
      <w:r w:rsidRPr="00BF534D">
        <w:rPr>
          <w:rFonts w:ascii="Cambria" w:hAnsi="Cambria"/>
          <w:b/>
          <w:sz w:val="19"/>
          <w:szCs w:val="19"/>
          <w:lang w:eastAsia="es-MX"/>
        </w:rPr>
        <w:tab/>
      </w:r>
      <w:r w:rsidRPr="00BF534D">
        <w:rPr>
          <w:rFonts w:ascii="Cambria" w:hAnsi="Cambria"/>
          <w:b/>
          <w:sz w:val="19"/>
          <w:szCs w:val="19"/>
          <w:lang w:eastAsia="es-MX"/>
        </w:rPr>
        <w:tab/>
      </w:r>
      <w:r w:rsidRPr="00BF534D">
        <w:rPr>
          <w:rFonts w:ascii="Cambria" w:hAnsi="Cambria"/>
          <w:b/>
          <w:sz w:val="19"/>
          <w:szCs w:val="19"/>
          <w:lang w:eastAsia="es-MX"/>
        </w:rPr>
        <w:tab/>
        <w:t xml:space="preserve">  </w:t>
      </w:r>
      <w:bookmarkStart w:id="1" w:name="_Toc65747782"/>
      <w:r w:rsidRPr="00BF534D">
        <w:rPr>
          <w:rFonts w:ascii="Cambria" w:hAnsi="Cambria"/>
          <w:b/>
          <w:sz w:val="19"/>
          <w:szCs w:val="19"/>
          <w:lang w:eastAsia="es-MX"/>
        </w:rPr>
        <w:t>Abogado-Notario Público.</w:t>
      </w:r>
      <w:bookmarkEnd w:id="1"/>
      <w:r w:rsidRPr="00BF534D">
        <w:rPr>
          <w:rFonts w:ascii="Cambria" w:hAnsi="Cambria"/>
          <w:b/>
          <w:sz w:val="19"/>
          <w:szCs w:val="19"/>
          <w:lang w:eastAsia="es-MX"/>
        </w:rPr>
        <w:t xml:space="preserve"> </w:t>
      </w:r>
    </w:p>
    <w:p w:rsidR="00D477BF" w:rsidRDefault="00DC4AA5"/>
    <w:sectPr w:rsidR="00D477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adea">
    <w:altName w:val="Times New Roman"/>
    <w:charset w:val="00"/>
    <w:family w:val="roman"/>
    <w:pitch w:val="variable"/>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E7D"/>
    <w:multiLevelType w:val="multilevel"/>
    <w:tmpl w:val="8CE0D320"/>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5E60925"/>
    <w:multiLevelType w:val="multilevel"/>
    <w:tmpl w:val="149C03F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85E1C7D"/>
    <w:multiLevelType w:val="multilevel"/>
    <w:tmpl w:val="CF82556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134418"/>
    <w:multiLevelType w:val="multilevel"/>
    <w:tmpl w:val="EE7A7A4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0E6F6403"/>
    <w:multiLevelType w:val="multilevel"/>
    <w:tmpl w:val="4C3C15D6"/>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2A1E6D09"/>
    <w:multiLevelType w:val="multilevel"/>
    <w:tmpl w:val="CD4215C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E6D41E0"/>
    <w:multiLevelType w:val="multilevel"/>
    <w:tmpl w:val="6726A6F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01933FC"/>
    <w:multiLevelType w:val="multilevel"/>
    <w:tmpl w:val="C38095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23648A5"/>
    <w:multiLevelType w:val="multilevel"/>
    <w:tmpl w:val="DA50C2F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963E00"/>
    <w:multiLevelType w:val="multilevel"/>
    <w:tmpl w:val="9B64C6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60"/>
        </w:tabs>
        <w:ind w:left="460" w:hanging="360"/>
      </w:pPr>
      <w:rPr>
        <w:rFonts w:hint="default"/>
        <w:b/>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120"/>
        </w:tabs>
        <w:ind w:left="1120" w:hanging="72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1680"/>
        </w:tabs>
        <w:ind w:left="1680" w:hanging="108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10" w15:restartNumberingAfterBreak="0">
    <w:nsid w:val="507970D9"/>
    <w:multiLevelType w:val="multilevel"/>
    <w:tmpl w:val="0D18A63A"/>
    <w:lvl w:ilvl="0">
      <w:start w:val="4"/>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720"/>
        </w:tabs>
        <w:ind w:left="720" w:hanging="72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080"/>
        </w:tabs>
        <w:ind w:left="1080" w:hanging="108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440"/>
        </w:tabs>
        <w:ind w:left="1440" w:hanging="1440"/>
      </w:pPr>
      <w:rPr>
        <w:rFonts w:hint="default"/>
        <w:b/>
        <w:color w:val="000000"/>
      </w:rPr>
    </w:lvl>
  </w:abstractNum>
  <w:abstractNum w:abstractNumId="11" w15:restartNumberingAfterBreak="0">
    <w:nsid w:val="580C0286"/>
    <w:multiLevelType w:val="multilevel"/>
    <w:tmpl w:val="5F2ED498"/>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2" w15:restartNumberingAfterBreak="0">
    <w:nsid w:val="651642AC"/>
    <w:multiLevelType w:val="multilevel"/>
    <w:tmpl w:val="31A6FD9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BFF5448"/>
    <w:multiLevelType w:val="multilevel"/>
    <w:tmpl w:val="2604DF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2A85BDF"/>
    <w:multiLevelType w:val="hybridMultilevel"/>
    <w:tmpl w:val="F98AAFB4"/>
    <w:lvl w:ilvl="0" w:tplc="C7D02DD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3"/>
  </w:num>
  <w:num w:numId="4">
    <w:abstractNumId w:val="10"/>
  </w:num>
  <w:num w:numId="5">
    <w:abstractNumId w:val="9"/>
  </w:num>
  <w:num w:numId="6">
    <w:abstractNumId w:val="2"/>
  </w:num>
  <w:num w:numId="7">
    <w:abstractNumId w:val="5"/>
  </w:num>
  <w:num w:numId="8">
    <w:abstractNumId w:val="13"/>
  </w:num>
  <w:num w:numId="9">
    <w:abstractNumId w:val="6"/>
  </w:num>
  <w:num w:numId="10">
    <w:abstractNumId w:val="11"/>
  </w:num>
  <w:num w:numId="11">
    <w:abstractNumId w:val="8"/>
  </w:num>
  <w:num w:numId="12">
    <w:abstractNumId w:val="1"/>
  </w:num>
  <w:num w:numId="13">
    <w:abstractNumId w:val="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7F"/>
    <w:rsid w:val="00047F5A"/>
    <w:rsid w:val="00307F27"/>
    <w:rsid w:val="00B92B7F"/>
    <w:rsid w:val="00DC4AA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57555-D76C-4A32-B299-5994FB90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92B7F"/>
    <w:pPr>
      <w:widowControl w:val="0"/>
      <w:autoSpaceDE w:val="0"/>
      <w:autoSpaceDN w:val="0"/>
      <w:spacing w:after="0" w:line="240" w:lineRule="auto"/>
    </w:pPr>
    <w:rPr>
      <w:rFonts w:ascii="Caladea" w:eastAsia="Caladea" w:hAnsi="Caladea" w:cs="Calade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2B7F"/>
    <w:pPr>
      <w:ind w:left="1261" w:hanging="360"/>
    </w:pPr>
  </w:style>
  <w:style w:type="paragraph" w:styleId="Encabezado">
    <w:name w:val="header"/>
    <w:basedOn w:val="Normal"/>
    <w:link w:val="EncabezadoCar"/>
    <w:uiPriority w:val="99"/>
    <w:unhideWhenUsed/>
    <w:rsid w:val="00B92B7F"/>
    <w:pPr>
      <w:tabs>
        <w:tab w:val="center" w:pos="4252"/>
        <w:tab w:val="right" w:pos="8504"/>
      </w:tabs>
    </w:pPr>
  </w:style>
  <w:style w:type="character" w:customStyle="1" w:styleId="EncabezadoCar">
    <w:name w:val="Encabezado Car"/>
    <w:basedOn w:val="Fuentedeprrafopredeter"/>
    <w:link w:val="Encabezado"/>
    <w:uiPriority w:val="99"/>
    <w:rsid w:val="00B92B7F"/>
    <w:rPr>
      <w:rFonts w:ascii="Caladea" w:eastAsia="Caladea" w:hAnsi="Caladea" w:cs="Caladea"/>
      <w:lang w:val="es-ES"/>
    </w:rPr>
  </w:style>
  <w:style w:type="table" w:styleId="Tablaconcuadrcula">
    <w:name w:val="Table Grid"/>
    <w:basedOn w:val="Tablanormal"/>
    <w:uiPriority w:val="39"/>
    <w:rsid w:val="00B92B7F"/>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2681</Words>
  <Characters>14748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Aurelio Bello Calzado</dc:creator>
  <cp:lastModifiedBy>Kelvyn Manuel Ortega Tapia</cp:lastModifiedBy>
  <cp:revision>2</cp:revision>
  <dcterms:created xsi:type="dcterms:W3CDTF">2021-07-26T21:30:00Z</dcterms:created>
  <dcterms:modified xsi:type="dcterms:W3CDTF">2021-07-27T17:41:00Z</dcterms:modified>
</cp:coreProperties>
</file>